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Федеральногозакона от 05.10.2015 № 275-ФЗ «О внесении изменений в Федеральный закон«О защите конкуренции» и отдельные законодательные акты РоссийскойФедерации»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Совступлениемв силуЗакона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неосуществляетсяпредоставление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упомянутый договор нельзяпризнать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покоторому одна сторона (агент) обязуется за вознаграждение совершать попоручению другой стороны (принципала) юридические и иные действия отсвоего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принципаладоговорпоставки товара, то именно договор поставки товара, а не агентскийдоговор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предусматривая, что такие соглашениядопустимы, если долякаждого из участников соглашения (за исключением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между финансовыми организациями) на товарномрынке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соглашениймежду финансовыми организациями), доля каждого из которыхна любомтоварном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 xml:space="preserve">Законом № 275-ФЗ уточняются признаки, при наличии которых, лицаобразуют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заменены на слова</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коднойгруппе, предусмотренные пунктами 2 и 4 части 1 статьи 9 Закона озащитеконкуренции в предыдущей редакции, предусматривали лишьюридическиелица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ифизических лиц к одной группе по данным критериям терялись юридическиелица иных организационно-правовых форм, поименованных в Гражданскомкодексе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proofErr w:type="gramStart"/>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roofErr w:type="gramEnd"/>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rPr>
        <w:t>непревышения</w:t>
      </w:r>
      <w:proofErr w:type="spellEnd"/>
      <w:r w:rsidRPr="001375B6">
        <w:rPr>
          <w:rFonts w:ascii="Times New Roman" w:hAnsi="Times New Roman"/>
          <w:sz w:val="28"/>
          <w:szCs w:val="28"/>
          <w:lang/>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Поэтомуустановление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rPr>
        <w:t>Росавиацией</w:t>
      </w:r>
      <w:proofErr w:type="spellEnd"/>
      <w:r w:rsidRPr="0068565D">
        <w:rPr>
          <w:rFonts w:ascii="Times New Roman" w:hAnsi="Times New Roman"/>
          <w:i/>
          <w:sz w:val="28"/>
          <w:szCs w:val="28"/>
          <w:lang/>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 xml:space="preserve">,обусловленное </w:t>
      </w:r>
      <w:r w:rsidRPr="0068565D">
        <w:rPr>
          <w:rFonts w:ascii="Times New Roman" w:hAnsi="Times New Roman"/>
          <w:sz w:val="28"/>
          <w:szCs w:val="28"/>
          <w:lang/>
        </w:rPr>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rPr>
        <w:t>топливообеспечению</w:t>
      </w:r>
      <w:proofErr w:type="spellEnd"/>
      <w:r w:rsidRPr="0068565D">
        <w:rPr>
          <w:rFonts w:ascii="Times New Roman" w:hAnsi="Times New Roman"/>
          <w:i/>
          <w:sz w:val="28"/>
          <w:szCs w:val="28"/>
          <w:lang/>
        </w:rPr>
        <w:t>,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rPr>
        <w:t>АвиаГСМ</w:t>
      </w:r>
      <w:proofErr w:type="spellEnd"/>
      <w:r w:rsidRPr="0068565D">
        <w:rPr>
          <w:rFonts w:ascii="Times New Roman" w:hAnsi="Times New Roman"/>
          <w:i/>
          <w:sz w:val="28"/>
          <w:szCs w:val="28"/>
          <w:lang/>
        </w:rPr>
        <w:t>» в спорный период превышала предельный уровень рентабельности, установленный нормативными актами).</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proofErr w:type="spellStart"/>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w:t>
      </w:r>
      <w:proofErr w:type="spellEnd"/>
      <w:r w:rsidRPr="0068565D">
        <w:rPr>
          <w:rFonts w:ascii="Times New Roman" w:hAnsi="Times New Roman"/>
          <w:sz w:val="28"/>
          <w:szCs w:val="28"/>
          <w:lang/>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 xml:space="preserve">частникам не следует устанавливатьдля официальных дилеровфиксированныеценыперепродажи на реализуемуюавтомобильнуюпродукцию, а также </w:t>
      </w:r>
      <w:proofErr w:type="spellStart"/>
      <w:r w:rsidRPr="00CC442C">
        <w:rPr>
          <w:rFonts w:ascii="Times New Roman" w:hAnsi="Times New Roman"/>
          <w:sz w:val="28"/>
          <w:szCs w:val="28"/>
        </w:rPr>
        <w:t>стоимостьнормо-часа</w:t>
      </w:r>
      <w:proofErr w:type="spellEnd"/>
      <w:r w:rsidRPr="00CC442C">
        <w:rPr>
          <w:rFonts w:ascii="Times New Roman" w:hAnsi="Times New Roman"/>
          <w:sz w:val="28"/>
          <w:szCs w:val="28"/>
        </w:rPr>
        <w:t xml:space="preserve"> при </w:t>
      </w:r>
      <w:proofErr w:type="spellStart"/>
      <w:r w:rsidRPr="00CC442C">
        <w:rPr>
          <w:rFonts w:ascii="Times New Roman" w:hAnsi="Times New Roman"/>
          <w:sz w:val="28"/>
          <w:szCs w:val="28"/>
        </w:rPr>
        <w:t>выполнениинегарантийного</w:t>
      </w:r>
      <w:proofErr w:type="spellEnd"/>
      <w:r w:rsidRPr="00CC442C">
        <w:rPr>
          <w:rFonts w:ascii="Times New Roman" w:hAnsi="Times New Roman"/>
          <w:sz w:val="28"/>
          <w:szCs w:val="28"/>
        </w:rPr>
        <w:t xml:space="preserve"> ремонта. Исключениемявляютсялишь случаиустановления максимальных ценперепродажи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антиконкурентного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593644"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w:t>
      </w:r>
      <w:proofErr w:type="gramStart"/>
      <w:r>
        <w:rPr>
          <w:rFonts w:ascii="Times New Roman" w:hAnsi="Times New Roman"/>
          <w:sz w:val="28"/>
          <w:szCs w:val="28"/>
        </w:rPr>
        <w:t>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3"/>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белитовогошлама</w:t>
      </w:r>
      <w:proofErr w:type="spellEnd"/>
      <w:r>
        <w:rPr>
          <w:rFonts w:ascii="Times New Roman" w:hAnsi="Times New Roman" w:cs="Times New Roman"/>
          <w:sz w:val="28"/>
          <w:szCs w:val="28"/>
        </w:rPr>
        <w:t xml:space="preserve">),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hyperlink r:id="rId27" w:history="1">
        <w:r w:rsidRPr="00836940">
          <w:rPr>
            <w:rFonts w:ascii="Times New Roman" w:hAnsi="Times New Roman" w:cs="Times New Roman"/>
            <w:sz w:val="28"/>
            <w:szCs w:val="28"/>
          </w:rPr>
          <w:t>пункта 6 части 1 статьи 10</w:t>
        </w:r>
      </w:hyperlink>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6"/>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8"/>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9"/>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10"/>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1"/>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2"/>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последствийв виде</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4"/>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5"/>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6"/>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конкуренции.Кроме того, в случае выявленияпризнаков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7"/>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8"/>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УБЛИКАЦИИМЕЖДУНАРОДНЫМИМОРСКИМИ КОНТЕЙНЕРНЫМИ ПЕРЕВОЗЧИКАМИ СТОИМОСТИПЕРЕВОЗКИ»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GeneralRateIncrease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ПРИМЕНЕНИИАНТИМОНОПОЛЬНЫМИОРГАНАМИАНТИМОНОПОЛЬНОГОЗАКОНОДАТЕЛЬСТВА ВЦЕЛЯХВЫЯВЛЕНИЯ ИПРЕСЕЧЕНИЯНАРУШЕНИЙПОРЯДКА ЦЕНООБРАЗОВАНИЯ</w:t>
      </w:r>
      <w:r w:rsidRPr="007721EE">
        <w:rPr>
          <w:rFonts w:ascii="Times New Roman" w:eastAsia="Calibri" w:hAnsi="Times New Roman" w:cs="Times New Roman"/>
          <w:b/>
          <w:sz w:val="28"/>
          <w:szCs w:val="28"/>
        </w:rPr>
        <w:t>»</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proofErr w:type="gramStart"/>
      <w:r w:rsidRPr="007721EE">
        <w:rPr>
          <w:rFonts w:ascii="Times New Roman" w:eastAsia="Times New Roman" w:hAnsi="Times New Roman" w:cs="Times New Roman"/>
          <w:sz w:val="28"/>
          <w:szCs w:val="28"/>
          <w:lang w:eastAsia="ru-RU"/>
        </w:rPr>
        <w:t>:п</w:t>
      </w:r>
      <w:proofErr w:type="gramEnd"/>
      <w:r w:rsidRPr="007721EE">
        <w:rPr>
          <w:rFonts w:ascii="Times New Roman" w:eastAsia="Times New Roman" w:hAnsi="Times New Roman" w:cs="Times New Roman"/>
          <w:sz w:val="28"/>
          <w:szCs w:val="28"/>
          <w:lang w:eastAsia="ru-RU"/>
        </w:rPr>
        <w:t>остановление ФАС Восточно-Сибирского округа от 20.02.2014 по делу № А58-2490/2013;постановление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w:t>
      </w:r>
      <w:proofErr w:type="gramStart"/>
      <w:r w:rsidRPr="007721EE">
        <w:rPr>
          <w:rFonts w:ascii="Times New Roman" w:eastAsia="Times New Roman" w:hAnsi="Times New Roman" w:cs="Times New Roman"/>
          <w:sz w:val="28"/>
          <w:szCs w:val="28"/>
          <w:lang w:eastAsia="ru-RU"/>
        </w:rPr>
        <w:t xml:space="preserve"> Д</w:t>
      </w:r>
      <w:proofErr w:type="gramEnd"/>
      <w:r w:rsidRPr="007721EE">
        <w:rPr>
          <w:rFonts w:ascii="Times New Roman" w:eastAsia="Times New Roman" w:hAnsi="Times New Roman" w:cs="Times New Roman"/>
          <w:sz w:val="28"/>
          <w:szCs w:val="28"/>
          <w:lang w:eastAsia="ru-RU"/>
        </w:rPr>
        <w:t>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w:t>
      </w:r>
      <w:bookmarkStart w:id="17" w:name="_GoBack"/>
      <w:bookmarkEnd w:id="17"/>
      <w:r w:rsidRPr="00B243F6">
        <w:rPr>
          <w:rFonts w:ascii="Times New Roman" w:eastAsia="Times New Roman" w:hAnsi="Times New Roman" w:cs="Times New Roman"/>
          <w:sz w:val="28"/>
          <w:szCs w:val="28"/>
        </w:rPr>
        <w:t>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w:t>
      </w:r>
      <w:proofErr w:type="gramStart"/>
      <w:r w:rsidRPr="00B243F6">
        <w:rPr>
          <w:rFonts w:ascii="Times New Roman" w:eastAsia="Times New Roman" w:hAnsi="Times New Roman" w:cs="Times New Roman"/>
          <w:color w:val="000000"/>
          <w:sz w:val="28"/>
          <w:szCs w:val="28"/>
          <w:shd w:val="clear" w:color="auto" w:fill="FFFFFF"/>
        </w:rPr>
        <w:t>а ООО</w:t>
      </w:r>
      <w:proofErr w:type="gramEnd"/>
      <w:r w:rsidRPr="00B243F6">
        <w:rPr>
          <w:rFonts w:ascii="Times New Roman" w:eastAsia="Times New Roman" w:hAnsi="Times New Roman" w:cs="Times New Roman"/>
          <w:color w:val="000000"/>
          <w:sz w:val="28"/>
          <w:szCs w:val="28"/>
          <w:shd w:val="clear" w:color="auto" w:fill="FFFFFF"/>
        </w:rPr>
        <w:t xml:space="preserve">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w:t>
      </w:r>
      <w:proofErr w:type="gramStart"/>
      <w:r w:rsidRPr="00B243F6">
        <w:rPr>
          <w:rFonts w:ascii="Times New Roman" w:eastAsia="MS Mincho" w:hAnsi="Times New Roman" w:cs="Times New Roman"/>
          <w:sz w:val="28"/>
          <w:szCs w:val="28"/>
          <w:shd w:val="clear" w:color="auto" w:fill="FFFFFF"/>
          <w:lang w:eastAsia="ru-RU"/>
        </w:rPr>
        <w:t>а ООО</w:t>
      </w:r>
      <w:proofErr w:type="gramEnd"/>
      <w:r w:rsidRPr="00B243F6">
        <w:rPr>
          <w:rFonts w:ascii="Times New Roman" w:eastAsia="MS Mincho" w:hAnsi="Times New Roman" w:cs="Times New Roman"/>
          <w:sz w:val="28"/>
          <w:szCs w:val="28"/>
          <w:shd w:val="clear" w:color="auto" w:fill="FFFFFF"/>
          <w:lang w:eastAsia="ru-RU"/>
        </w:rPr>
        <w:t xml:space="preserve">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Кто вправе обжаловать вколлегиальном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233" w:rsidRDefault="00032233" w:rsidP="000B72A0">
      <w:pPr>
        <w:spacing w:after="0" w:line="240" w:lineRule="auto"/>
      </w:pPr>
      <w:r>
        <w:separator/>
      </w:r>
    </w:p>
  </w:endnote>
  <w:endnote w:type="continuationSeparator" w:id="1">
    <w:p w:rsidR="00032233" w:rsidRDefault="00032233"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593644">
        <w:pPr>
          <w:pStyle w:val="a6"/>
          <w:jc w:val="center"/>
        </w:pPr>
        <w:r>
          <w:fldChar w:fldCharType="begin"/>
        </w:r>
        <w:r w:rsidR="009746F9">
          <w:instrText>PAGE   \* MERGEFORMAT</w:instrText>
        </w:r>
        <w:r>
          <w:fldChar w:fldCharType="separate"/>
        </w:r>
        <w:r w:rsidR="0096752A">
          <w:rPr>
            <w:noProof/>
          </w:rPr>
          <w:t>11</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233" w:rsidRDefault="00032233" w:rsidP="000B72A0">
      <w:pPr>
        <w:spacing w:after="0" w:line="240" w:lineRule="auto"/>
      </w:pPr>
      <w:r>
        <w:separator/>
      </w:r>
    </w:p>
  </w:footnote>
  <w:footnote w:type="continuationSeparator" w:id="1">
    <w:p w:rsidR="00032233" w:rsidRDefault="00032233" w:rsidP="000B72A0">
      <w:pPr>
        <w:spacing w:after="0" w:line="240" w:lineRule="auto"/>
      </w:pPr>
      <w:r>
        <w:continuationSeparator/>
      </w:r>
    </w:p>
  </w:footnote>
  <w:footnote w:id="2">
    <w:p w:rsidR="009746F9" w:rsidRDefault="009746F9">
      <w:pPr>
        <w:pStyle w:val="a9"/>
      </w:pPr>
      <w:r>
        <w:rPr>
          <w:rStyle w:val="ab"/>
        </w:rPr>
        <w:footnoteRef/>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3">
    <w:p w:rsidR="009746F9" w:rsidRDefault="009746F9">
      <w:pPr>
        <w:pStyle w:val="a9"/>
      </w:pPr>
      <w:r>
        <w:rPr>
          <w:rStyle w:val="ab"/>
        </w:rPr>
        <w:footnoteRef/>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4">
    <w:p w:rsidR="009746F9" w:rsidRDefault="009746F9">
      <w:pPr>
        <w:pStyle w:val="a9"/>
      </w:pPr>
      <w:r>
        <w:rPr>
          <w:rStyle w:val="ab"/>
        </w:rPr>
        <w:footnoteRef/>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5">
    <w:p w:rsidR="009746F9" w:rsidRDefault="009746F9">
      <w:pPr>
        <w:pStyle w:val="a9"/>
      </w:pPr>
      <w:r>
        <w:rPr>
          <w:rStyle w:val="ab"/>
        </w:rPr>
        <w:footnoteRef/>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6">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7">
    <w:p w:rsidR="009746F9" w:rsidRPr="005C629F" w:rsidRDefault="009746F9">
      <w:pPr>
        <w:pStyle w:val="a9"/>
      </w:pPr>
      <w:r w:rsidRPr="005C629F">
        <w:rPr>
          <w:rStyle w:val="ab"/>
        </w:rPr>
        <w:footnoteRef/>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8">
    <w:p w:rsidR="009746F9" w:rsidRDefault="009746F9">
      <w:pPr>
        <w:pStyle w:val="a9"/>
      </w:pPr>
      <w:r w:rsidRPr="005C629F">
        <w:rPr>
          <w:rStyle w:val="ab"/>
        </w:rPr>
        <w:footnoteRef/>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10">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1">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2">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5">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6">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7">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8">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E163F"/>
    <w:rsid w:val="00032233"/>
    <w:rsid w:val="000B72A0"/>
    <w:rsid w:val="000E6392"/>
    <w:rsid w:val="0015341E"/>
    <w:rsid w:val="001E163F"/>
    <w:rsid w:val="00245C27"/>
    <w:rsid w:val="003551B0"/>
    <w:rsid w:val="00361F88"/>
    <w:rsid w:val="00401C4A"/>
    <w:rsid w:val="00426657"/>
    <w:rsid w:val="004536AF"/>
    <w:rsid w:val="0057567A"/>
    <w:rsid w:val="00582129"/>
    <w:rsid w:val="00593644"/>
    <w:rsid w:val="005C629F"/>
    <w:rsid w:val="0064464E"/>
    <w:rsid w:val="00771783"/>
    <w:rsid w:val="007721EE"/>
    <w:rsid w:val="00797FDC"/>
    <w:rsid w:val="00836940"/>
    <w:rsid w:val="008B3A19"/>
    <w:rsid w:val="008D01C1"/>
    <w:rsid w:val="008F2521"/>
    <w:rsid w:val="0096752A"/>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FDD2-767E-41CA-A9E9-FC167D93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52164</Words>
  <Characters>297338</Characters>
  <Application>Microsoft Office Word</Application>
  <DocSecurity>4</DocSecurity>
  <Lines>2477</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to43-tsalko</cp:lastModifiedBy>
  <cp:revision>2</cp:revision>
  <cp:lastPrinted>2017-05-30T15:02:00Z</cp:lastPrinted>
  <dcterms:created xsi:type="dcterms:W3CDTF">2017-11-01T06:42:00Z</dcterms:created>
  <dcterms:modified xsi:type="dcterms:W3CDTF">2017-11-01T06:42:00Z</dcterms:modified>
</cp:coreProperties>
</file>