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85" w:rsidRDefault="00AA3F85">
      <w:pPr>
        <w:framePr w:h="3179" w:hSpace="141" w:wrap="around" w:vAnchor="text" w:hAnchor="page" w:x="1440" w:y="9"/>
      </w:pPr>
    </w:p>
    <w:p w:rsidR="00AA3F85" w:rsidRDefault="00AA3F85">
      <w:pPr>
        <w:framePr w:h="3179" w:hSpace="141" w:wrap="around" w:vAnchor="text" w:hAnchor="page" w:x="1440" w:y="9"/>
      </w:pPr>
    </w:p>
    <w:p w:rsidR="00AA3F85" w:rsidRDefault="001015EE">
      <w:pPr>
        <w:framePr w:h="3179" w:hSpace="141" w:wrap="around" w:vAnchor="text" w:hAnchor="page" w:x="1440" w:y="9"/>
      </w:pPr>
      <w:r>
        <w:rPr>
          <w:noProof/>
        </w:rPr>
        <w:pict>
          <v:group id="_x0000_s1027" style="position:absolute;margin-left:209.9pt;margin-top:.7pt;width:39.7pt;height:48.2pt;z-index:251658240;mso-position-horizontal-relative:margin;mso-position-vertical-relative:margin" coordsize="20000,20001" o:allowincell="f">
            <v:rect id="_x0000_s1028" style="position:absolute;left:1763;top:1701;width:16474;height:14316" filled="f" stroked="f" strokeweight=".25pt">
              <v:textbox style="mso-next-textbox:#_x0000_s1028" inset="0,0,0,0">
                <w:txbxContent>
                  <w:p w:rsidR="00AA3F85" w:rsidRDefault="00AA3F85">
                    <w:r>
                      <w:object w:dxaOrig="654" w:dyaOrig="69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33pt;height:34.5pt" o:ole="">
                          <v:imagedata r:id="rId7" o:title=""/>
                        </v:shape>
                        <o:OLEObject Type="Embed" ProgID="Word.Document.8" ShapeID="_x0000_i1025" DrawAspect="Content" ObjectID="_1440938849" r:id="rId8"/>
                      </w:object>
                    </w:r>
                  </w:p>
                </w:txbxContent>
              </v:textbox>
            </v:rect>
            <v:group id="_x0000_s1029" style="position:absolute;width:20000;height:20001" coordorigin=",-1" coordsize="20000,20001">
              <v:group id="_x0000_s1030" style="position:absolute;top:-1;width:9950;height:20001" coordorigin="1,-1" coordsize="19999,20001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1" type="#_x0000_t19" style="position:absolute;left:15240;top:18174;width:4657;height:1826" strokeweight=".25pt"/>
                <v:shape id="_x0000_s1032" style="position:absolute;left:1;top:-1;width:19999;height:15353" coordsize="20000,20000" path="m19949,l,,,19973e" filled="f" strokeweight=".25pt">
                  <v:stroke startarrowwidth="narrow" startarrowlength="short" endarrowwidth="narrow" endarrowlength="short"/>
                  <v:path arrowok="t"/>
                </v:shape>
                <v:line id="_x0000_s1033" style="position:absolute" from="6837,18174" to="16860,18195" strokeweight=".25pt">
                  <v:stroke startarrowwidth="narrow" startarrowlength="short" endarrowwidth="narrow" endarrowlength="short"/>
                </v:line>
                <v:shape id="_x0000_s1034" type="#_x0000_t19" style="position:absolute;left:51;top:15186;width:7493;height:3009;flip:x y" filled="t" strokeweight=".25pt">
                  <v:fill color2="yellow"/>
                </v:shape>
              </v:group>
              <v:group id="_x0000_s1035" style="position:absolute;left:10051;top:-1;width:9949;height:20001" coordorigin=",-1" coordsize="20001,20001">
                <v:shape id="_x0000_s1036" type="#_x0000_t19" style="position:absolute;left:50;top:18174;width:4658;height:1826;flip:x" strokeweight=".25pt"/>
                <v:shape id="_x0000_s1037" style="position:absolute;top:-1;width:20001;height:15353" coordsize="20000,20000" path="m,l19949,r,19973e" filled="f" strokeweight=".25pt">
                  <v:stroke startarrowwidth="narrow" startarrowlength="short" endarrowwidth="narrow" endarrowlength="short"/>
                  <v:path arrowok="t"/>
                </v:shape>
                <v:line id="_x0000_s1038" style="position:absolute;flip:x" from="3138,18174" to="13164,18195" strokeweight=".25pt">
                  <v:stroke startarrowwidth="narrow" startarrowlength="short" endarrowwidth="narrow" endarrowlength="short"/>
                </v:line>
                <v:shape id="_x0000_s1039" type="#_x0000_t19" style="position:absolute;left:12456;top:15186;width:7495;height:3009;flip:y" filled="t" strokeweight=".25pt">
                  <v:fill color2="yellow"/>
                </v:shape>
              </v:group>
            </v:group>
            <w10:wrap anchorx="margin" anchory="margin"/>
          </v:group>
        </w:pict>
      </w:r>
    </w:p>
    <w:p w:rsidR="00AA3F85" w:rsidRDefault="00AA3F85">
      <w:pPr>
        <w:framePr w:h="3179" w:hSpace="141" w:wrap="around" w:vAnchor="text" w:hAnchor="page" w:x="1440" w:y="9"/>
      </w:pPr>
    </w:p>
    <w:p w:rsidR="00AA3F85" w:rsidRDefault="00AA3F85">
      <w:pPr>
        <w:framePr w:h="3179" w:hSpace="141" w:wrap="around" w:vAnchor="text" w:hAnchor="page" w:x="1440" w:y="9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ФЕДЕРАЛЬНАЯ АНТИМОНОПОЛЬНАЯ СЛУЖБА</w:t>
      </w:r>
    </w:p>
    <w:p w:rsidR="00AA3F85" w:rsidRDefault="00AA3F85">
      <w:pPr>
        <w:pStyle w:val="a7"/>
        <w:framePr w:wrap="around"/>
        <w:rPr>
          <w:b w:val="0"/>
          <w:sz w:val="22"/>
        </w:rPr>
      </w:pPr>
      <w:r>
        <w:rPr>
          <w:b w:val="0"/>
          <w:sz w:val="22"/>
        </w:rPr>
        <w:t>УПРАВЛЕНИЕ ПО КИРОВСКОЙ ОБЛАСТИ</w:t>
      </w:r>
    </w:p>
    <w:p w:rsidR="00AA3F85" w:rsidRDefault="001015EE">
      <w:pPr>
        <w:framePr w:h="3179" w:hSpace="141" w:wrap="around" w:vAnchor="text" w:hAnchor="page" w:x="1440" w:y="9"/>
        <w:spacing w:line="360" w:lineRule="auto"/>
        <w:jc w:val="center"/>
        <w:rPr>
          <w:sz w:val="22"/>
        </w:rPr>
      </w:pPr>
      <w:r w:rsidRPr="001015EE">
        <w:rPr>
          <w:b/>
          <w:noProof/>
          <w:sz w:val="22"/>
        </w:rPr>
        <w:pict>
          <v:line id="_x0000_s1026" style="position:absolute;left:0;text-align:left;z-index:251657216" from="31.05pt,16.15pt" to="455.9pt,16.2pt" o:allowincell="f" strokeweight="1pt">
            <v:stroke startarrowwidth="narrow" startarrowlength="short" endarrowwidth="narrow" endarrowlength="short"/>
          </v:line>
        </w:pict>
      </w:r>
    </w:p>
    <w:p w:rsidR="00FB3651" w:rsidRDefault="00FB3651" w:rsidP="006023BC">
      <w:pPr>
        <w:framePr w:h="3179" w:hSpace="141" w:wrap="around" w:vAnchor="text" w:hAnchor="page" w:x="1440" w:y="9"/>
        <w:jc w:val="center"/>
        <w:rPr>
          <w:sz w:val="20"/>
        </w:rPr>
      </w:pPr>
      <w:r>
        <w:rPr>
          <w:sz w:val="22"/>
          <w:szCs w:val="22"/>
        </w:rPr>
        <w:t>Ю</w:t>
      </w:r>
      <w:r w:rsidR="00867C41" w:rsidRPr="00680E20">
        <w:rPr>
          <w:sz w:val="20"/>
        </w:rPr>
        <w:t xml:space="preserve">ридический адрес: </w:t>
      </w:r>
      <w:smartTag w:uri="urn:schemas-microsoft-com:office:smarttags" w:element="metricconverter">
        <w:smartTagPr>
          <w:attr w:name="ProductID" w:val="610020, г"/>
        </w:smartTagPr>
        <w:r w:rsidRPr="00680E20">
          <w:rPr>
            <w:sz w:val="20"/>
          </w:rPr>
          <w:t>610020, г</w:t>
        </w:r>
      </w:smartTag>
      <w:r w:rsidRPr="00680E20">
        <w:rPr>
          <w:sz w:val="20"/>
        </w:rPr>
        <w:t>. Киров обл., ул. К.Либкнехта, 55</w:t>
      </w:r>
    </w:p>
    <w:p w:rsidR="00AA3F85" w:rsidRPr="00680E20" w:rsidRDefault="00FB3651" w:rsidP="006023BC">
      <w:pPr>
        <w:framePr w:h="3179" w:hSpace="141" w:wrap="around" w:vAnchor="text" w:hAnchor="page" w:x="1440" w:y="9"/>
        <w:jc w:val="center"/>
        <w:rPr>
          <w:sz w:val="20"/>
        </w:rPr>
      </w:pPr>
      <w:r>
        <w:rPr>
          <w:sz w:val="20"/>
        </w:rPr>
        <w:t xml:space="preserve">Почтовый адрес: </w:t>
      </w:r>
      <w:smartTag w:uri="urn:schemas-microsoft-com:office:smarttags" w:element="metricconverter">
        <w:smartTagPr>
          <w:attr w:name="ProductID" w:val="610019, г"/>
        </w:smartTagPr>
        <w:r w:rsidR="00867C41" w:rsidRPr="00680E20">
          <w:rPr>
            <w:sz w:val="20"/>
          </w:rPr>
          <w:t>610019, г</w:t>
        </w:r>
      </w:smartTag>
      <w:r w:rsidR="00867C41" w:rsidRPr="00680E20">
        <w:rPr>
          <w:sz w:val="20"/>
        </w:rPr>
        <w:t>. Киров обл., ул. К.Либкнехта, 69</w:t>
      </w:r>
    </w:p>
    <w:p w:rsidR="00AA3F85" w:rsidRPr="003A745B" w:rsidRDefault="00EB0B29" w:rsidP="00EE0EA7">
      <w:pPr>
        <w:jc w:val="both"/>
        <w:rPr>
          <w:b/>
          <w:szCs w:val="24"/>
        </w:rPr>
      </w:pPr>
      <w:r w:rsidRPr="003A745B">
        <w:rPr>
          <w:b/>
          <w:szCs w:val="24"/>
        </w:rPr>
        <w:t>от "</w:t>
      </w:r>
      <w:r w:rsidR="003C47AB">
        <w:rPr>
          <w:b/>
          <w:szCs w:val="24"/>
        </w:rPr>
        <w:t>18</w:t>
      </w:r>
      <w:r w:rsidR="00AA3F85" w:rsidRPr="003A745B">
        <w:rPr>
          <w:b/>
          <w:szCs w:val="24"/>
        </w:rPr>
        <w:t xml:space="preserve">" </w:t>
      </w:r>
      <w:r w:rsidR="003C47AB">
        <w:rPr>
          <w:b/>
          <w:szCs w:val="24"/>
        </w:rPr>
        <w:t>сентября</w:t>
      </w:r>
      <w:r w:rsidR="00AA3F85" w:rsidRPr="003A745B">
        <w:rPr>
          <w:b/>
          <w:szCs w:val="24"/>
        </w:rPr>
        <w:t xml:space="preserve"> 20</w:t>
      </w:r>
      <w:r w:rsidR="001B218C" w:rsidRPr="003A745B">
        <w:rPr>
          <w:b/>
          <w:szCs w:val="24"/>
        </w:rPr>
        <w:t>1</w:t>
      </w:r>
      <w:r w:rsidR="00087B8D" w:rsidRPr="003A745B">
        <w:rPr>
          <w:b/>
          <w:szCs w:val="24"/>
        </w:rPr>
        <w:t>3</w:t>
      </w:r>
      <w:r w:rsidR="00AA3F85" w:rsidRPr="003A745B">
        <w:rPr>
          <w:b/>
          <w:szCs w:val="24"/>
        </w:rPr>
        <w:t xml:space="preserve"> г.            </w:t>
      </w:r>
      <w:r w:rsidR="00195B1F" w:rsidRPr="003A745B">
        <w:rPr>
          <w:b/>
          <w:szCs w:val="24"/>
        </w:rPr>
        <w:t xml:space="preserve">            </w:t>
      </w:r>
      <w:r w:rsidR="00EE0EA7" w:rsidRPr="003A745B">
        <w:rPr>
          <w:b/>
          <w:szCs w:val="24"/>
        </w:rPr>
        <w:t xml:space="preserve">              </w:t>
      </w:r>
      <w:r w:rsidR="00195B1F" w:rsidRPr="003A745B">
        <w:rPr>
          <w:b/>
          <w:szCs w:val="24"/>
        </w:rPr>
        <w:t xml:space="preserve">    </w:t>
      </w:r>
      <w:r w:rsidR="00AA3F85" w:rsidRPr="003A745B">
        <w:rPr>
          <w:b/>
          <w:szCs w:val="24"/>
        </w:rPr>
        <w:t xml:space="preserve">                                                       № </w:t>
      </w:r>
      <w:r w:rsidR="003C47AB">
        <w:rPr>
          <w:b/>
          <w:szCs w:val="24"/>
        </w:rPr>
        <w:t>7</w:t>
      </w:r>
      <w:r w:rsidR="00CB05F5">
        <w:rPr>
          <w:b/>
          <w:szCs w:val="24"/>
        </w:rPr>
        <w:t>3</w:t>
      </w:r>
      <w:r w:rsidR="00AF0193" w:rsidRPr="00CB05F5">
        <w:rPr>
          <w:b/>
          <w:szCs w:val="24"/>
        </w:rPr>
        <w:t>/</w:t>
      </w:r>
      <w:r w:rsidR="00AF0193" w:rsidRPr="003A745B">
        <w:rPr>
          <w:b/>
          <w:szCs w:val="24"/>
        </w:rPr>
        <w:t>05-13</w:t>
      </w:r>
    </w:p>
    <w:p w:rsidR="001359C0" w:rsidRPr="003A745B" w:rsidRDefault="001359C0" w:rsidP="00650106">
      <w:pPr>
        <w:jc w:val="center"/>
        <w:rPr>
          <w:b/>
          <w:szCs w:val="24"/>
        </w:rPr>
      </w:pPr>
    </w:p>
    <w:p w:rsidR="00AA3F85" w:rsidRPr="003A745B" w:rsidRDefault="00155F29" w:rsidP="00650106">
      <w:pPr>
        <w:jc w:val="center"/>
        <w:rPr>
          <w:b/>
          <w:szCs w:val="24"/>
        </w:rPr>
      </w:pPr>
      <w:r w:rsidRPr="003A745B">
        <w:rPr>
          <w:b/>
          <w:szCs w:val="24"/>
        </w:rPr>
        <w:t xml:space="preserve">  </w:t>
      </w:r>
      <w:r w:rsidR="00DE5CF2" w:rsidRPr="003A745B">
        <w:rPr>
          <w:b/>
          <w:szCs w:val="24"/>
        </w:rPr>
        <w:t xml:space="preserve">         </w:t>
      </w:r>
      <w:proofErr w:type="gramStart"/>
      <w:r w:rsidR="00AA3F85" w:rsidRPr="003A745B">
        <w:rPr>
          <w:b/>
          <w:szCs w:val="24"/>
        </w:rPr>
        <w:t>П</w:t>
      </w:r>
      <w:proofErr w:type="gramEnd"/>
      <w:r w:rsidR="00AA3F85" w:rsidRPr="003A745B">
        <w:rPr>
          <w:b/>
          <w:szCs w:val="24"/>
        </w:rPr>
        <w:t xml:space="preserve"> Р Е Д П И С А Н И Е</w:t>
      </w:r>
    </w:p>
    <w:p w:rsidR="00AA3F85" w:rsidRPr="003A745B" w:rsidRDefault="00DE5CF2" w:rsidP="00650106">
      <w:pPr>
        <w:jc w:val="center"/>
        <w:rPr>
          <w:b/>
          <w:szCs w:val="24"/>
        </w:rPr>
      </w:pPr>
      <w:r w:rsidRPr="003A745B">
        <w:rPr>
          <w:b/>
          <w:szCs w:val="24"/>
        </w:rPr>
        <w:t xml:space="preserve">            </w:t>
      </w:r>
      <w:r w:rsidR="00AA3F85" w:rsidRPr="003A745B">
        <w:rPr>
          <w:b/>
          <w:szCs w:val="24"/>
        </w:rPr>
        <w:t>о прекращении нарушения</w:t>
      </w:r>
    </w:p>
    <w:p w:rsidR="00AA3F85" w:rsidRPr="003A745B" w:rsidRDefault="00650106" w:rsidP="00650106">
      <w:pPr>
        <w:ind w:firstLine="709"/>
        <w:jc w:val="center"/>
        <w:rPr>
          <w:b/>
          <w:szCs w:val="24"/>
        </w:rPr>
      </w:pPr>
      <w:r w:rsidRPr="003A745B">
        <w:rPr>
          <w:b/>
          <w:szCs w:val="24"/>
        </w:rPr>
        <w:t xml:space="preserve">антимонопольного </w:t>
      </w:r>
      <w:r w:rsidR="00AA3F85" w:rsidRPr="003A745B">
        <w:rPr>
          <w:b/>
          <w:szCs w:val="24"/>
        </w:rPr>
        <w:t>законодательства</w:t>
      </w:r>
    </w:p>
    <w:p w:rsidR="001359C0" w:rsidRPr="003A745B" w:rsidRDefault="001359C0" w:rsidP="00650106">
      <w:pPr>
        <w:ind w:firstLine="709"/>
        <w:jc w:val="center"/>
        <w:rPr>
          <w:b/>
          <w:szCs w:val="24"/>
        </w:rPr>
      </w:pPr>
    </w:p>
    <w:p w:rsidR="00AA3F85" w:rsidRPr="003A745B" w:rsidRDefault="00AA3F85" w:rsidP="00C00712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45B">
        <w:rPr>
          <w:rFonts w:ascii="Times New Roman" w:hAnsi="Times New Roman" w:cs="Times New Roman"/>
          <w:sz w:val="24"/>
          <w:szCs w:val="24"/>
        </w:rPr>
        <w:t>Комиссия Управления Федеральной антимонопольной службы по Кировской области по рассмотрению дел</w:t>
      </w:r>
      <w:r w:rsidR="001B218C" w:rsidRPr="003A745B">
        <w:rPr>
          <w:rFonts w:ascii="Times New Roman" w:hAnsi="Times New Roman" w:cs="Times New Roman"/>
          <w:sz w:val="24"/>
          <w:szCs w:val="24"/>
        </w:rPr>
        <w:t>а</w:t>
      </w:r>
      <w:r w:rsidRPr="003A745B">
        <w:rPr>
          <w:rFonts w:ascii="Times New Roman" w:hAnsi="Times New Roman" w:cs="Times New Roman"/>
          <w:sz w:val="24"/>
          <w:szCs w:val="24"/>
        </w:rPr>
        <w:t xml:space="preserve"> по признакам нарушения</w:t>
      </w:r>
      <w:r w:rsidR="00977F52" w:rsidRPr="003A745B">
        <w:rPr>
          <w:rFonts w:ascii="Times New Roman" w:hAnsi="Times New Roman" w:cs="Times New Roman"/>
          <w:sz w:val="24"/>
          <w:szCs w:val="24"/>
        </w:rPr>
        <w:t xml:space="preserve"> антимонопольного</w:t>
      </w:r>
      <w:r w:rsidRPr="003A745B">
        <w:rPr>
          <w:rFonts w:ascii="Times New Roman" w:hAnsi="Times New Roman" w:cs="Times New Roman"/>
          <w:sz w:val="24"/>
          <w:szCs w:val="24"/>
        </w:rPr>
        <w:t xml:space="preserve"> законодательства в с</w:t>
      </w:r>
      <w:r w:rsidRPr="003A745B">
        <w:rPr>
          <w:rFonts w:ascii="Times New Roman" w:hAnsi="Times New Roman" w:cs="Times New Roman"/>
          <w:sz w:val="24"/>
          <w:szCs w:val="24"/>
        </w:rPr>
        <w:t>о</w:t>
      </w:r>
      <w:r w:rsidRPr="003A745B">
        <w:rPr>
          <w:rFonts w:ascii="Times New Roman" w:hAnsi="Times New Roman" w:cs="Times New Roman"/>
          <w:sz w:val="24"/>
          <w:szCs w:val="24"/>
        </w:rPr>
        <w:t xml:space="preserve">ставе: </w:t>
      </w:r>
      <w:proofErr w:type="gramStart"/>
      <w:r w:rsidRPr="003A745B">
        <w:rPr>
          <w:rFonts w:ascii="Times New Roman" w:hAnsi="Times New Roman" w:cs="Times New Roman"/>
          <w:sz w:val="24"/>
          <w:szCs w:val="24"/>
        </w:rPr>
        <w:t xml:space="preserve">Председателя Комиссии – </w:t>
      </w:r>
      <w:r w:rsidR="003B32A3" w:rsidRPr="003A745B">
        <w:rPr>
          <w:rFonts w:ascii="Times New Roman" w:hAnsi="Times New Roman" w:cs="Times New Roman"/>
          <w:sz w:val="24"/>
          <w:szCs w:val="24"/>
        </w:rPr>
        <w:t>Молчанова А.В.</w:t>
      </w:r>
      <w:r w:rsidRPr="003A745B">
        <w:rPr>
          <w:rFonts w:ascii="Times New Roman" w:hAnsi="Times New Roman" w:cs="Times New Roman"/>
          <w:sz w:val="24"/>
          <w:szCs w:val="24"/>
        </w:rPr>
        <w:t xml:space="preserve"> и членов Комиссии – Рогожкина А.Г., </w:t>
      </w:r>
      <w:r w:rsidR="006369F3" w:rsidRPr="003A745B">
        <w:rPr>
          <w:rFonts w:ascii="Times New Roman" w:hAnsi="Times New Roman" w:cs="Times New Roman"/>
          <w:sz w:val="24"/>
          <w:szCs w:val="24"/>
        </w:rPr>
        <w:t>Г</w:t>
      </w:r>
      <w:r w:rsidR="006369F3" w:rsidRPr="003A745B">
        <w:rPr>
          <w:rFonts w:ascii="Times New Roman" w:hAnsi="Times New Roman" w:cs="Times New Roman"/>
          <w:sz w:val="24"/>
          <w:szCs w:val="24"/>
        </w:rPr>
        <w:t>у</w:t>
      </w:r>
      <w:r w:rsidR="006369F3" w:rsidRPr="003A745B">
        <w:rPr>
          <w:rFonts w:ascii="Times New Roman" w:hAnsi="Times New Roman" w:cs="Times New Roman"/>
          <w:sz w:val="24"/>
          <w:szCs w:val="24"/>
        </w:rPr>
        <w:t>ляева Ю.В.</w:t>
      </w:r>
      <w:r w:rsidR="00AF0193" w:rsidRPr="003A745B">
        <w:rPr>
          <w:rFonts w:ascii="Times New Roman" w:hAnsi="Times New Roman" w:cs="Times New Roman"/>
          <w:sz w:val="24"/>
          <w:szCs w:val="24"/>
        </w:rPr>
        <w:t xml:space="preserve"> </w:t>
      </w:r>
      <w:r w:rsidRPr="003A745B">
        <w:rPr>
          <w:rFonts w:ascii="Times New Roman" w:hAnsi="Times New Roman" w:cs="Times New Roman"/>
          <w:sz w:val="24"/>
          <w:szCs w:val="24"/>
        </w:rPr>
        <w:t xml:space="preserve">на основании своего решения </w:t>
      </w:r>
      <w:r w:rsidR="00512B6A" w:rsidRPr="003A745B">
        <w:rPr>
          <w:rFonts w:ascii="Times New Roman" w:hAnsi="Times New Roman" w:cs="Times New Roman"/>
          <w:sz w:val="24"/>
          <w:szCs w:val="24"/>
        </w:rPr>
        <w:t>(</w:t>
      </w:r>
      <w:r w:rsidR="00DC1F1A" w:rsidRPr="003A745B">
        <w:rPr>
          <w:rFonts w:ascii="Times New Roman" w:hAnsi="Times New Roman" w:cs="Times New Roman"/>
          <w:bCs/>
          <w:sz w:val="24"/>
          <w:szCs w:val="24"/>
        </w:rPr>
        <w:t xml:space="preserve">резолютивная часть решения оглашена </w:t>
      </w:r>
      <w:r w:rsidR="003C47AB">
        <w:rPr>
          <w:rFonts w:ascii="Times New Roman" w:hAnsi="Times New Roman" w:cs="Times New Roman"/>
          <w:bCs/>
          <w:sz w:val="24"/>
          <w:szCs w:val="24"/>
        </w:rPr>
        <w:t>17</w:t>
      </w:r>
      <w:r w:rsidR="00AF0193" w:rsidRPr="003A7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7AB">
        <w:rPr>
          <w:rFonts w:ascii="Times New Roman" w:hAnsi="Times New Roman" w:cs="Times New Roman"/>
          <w:bCs/>
          <w:sz w:val="24"/>
          <w:szCs w:val="24"/>
        </w:rPr>
        <w:t>сентя</w:t>
      </w:r>
      <w:r w:rsidR="003C47AB">
        <w:rPr>
          <w:rFonts w:ascii="Times New Roman" w:hAnsi="Times New Roman" w:cs="Times New Roman"/>
          <w:bCs/>
          <w:sz w:val="24"/>
          <w:szCs w:val="24"/>
        </w:rPr>
        <w:t>б</w:t>
      </w:r>
      <w:r w:rsidR="003C47AB">
        <w:rPr>
          <w:rFonts w:ascii="Times New Roman" w:hAnsi="Times New Roman" w:cs="Times New Roman"/>
          <w:bCs/>
          <w:sz w:val="24"/>
          <w:szCs w:val="24"/>
        </w:rPr>
        <w:t>ря</w:t>
      </w:r>
      <w:r w:rsidR="00EE74C3" w:rsidRPr="003A7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F1A" w:rsidRPr="003A745B">
        <w:rPr>
          <w:rFonts w:ascii="Times New Roman" w:hAnsi="Times New Roman" w:cs="Times New Roman"/>
          <w:bCs/>
          <w:sz w:val="24"/>
          <w:szCs w:val="24"/>
        </w:rPr>
        <w:t>201</w:t>
      </w:r>
      <w:r w:rsidR="00FF7365" w:rsidRPr="003A745B">
        <w:rPr>
          <w:rFonts w:ascii="Times New Roman" w:hAnsi="Times New Roman" w:cs="Times New Roman"/>
          <w:bCs/>
          <w:sz w:val="24"/>
          <w:szCs w:val="24"/>
        </w:rPr>
        <w:t>3</w:t>
      </w:r>
      <w:r w:rsidR="00DC1F1A" w:rsidRPr="003A745B">
        <w:rPr>
          <w:rFonts w:ascii="Times New Roman" w:hAnsi="Times New Roman" w:cs="Times New Roman"/>
          <w:bCs/>
          <w:sz w:val="24"/>
          <w:szCs w:val="24"/>
        </w:rPr>
        <w:t xml:space="preserve"> года; в полном объеме решение изготовлено </w:t>
      </w:r>
      <w:r w:rsidR="0026445C" w:rsidRPr="003A745B">
        <w:rPr>
          <w:rFonts w:ascii="Times New Roman" w:hAnsi="Times New Roman" w:cs="Times New Roman"/>
          <w:bCs/>
          <w:sz w:val="24"/>
          <w:szCs w:val="24"/>
        </w:rPr>
        <w:t>1</w:t>
      </w:r>
      <w:r w:rsidR="003C47AB">
        <w:rPr>
          <w:rFonts w:ascii="Times New Roman" w:hAnsi="Times New Roman" w:cs="Times New Roman"/>
          <w:bCs/>
          <w:sz w:val="24"/>
          <w:szCs w:val="24"/>
        </w:rPr>
        <w:t>8</w:t>
      </w:r>
      <w:r w:rsidR="00AF0193" w:rsidRPr="003A7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7AB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DC1F1A" w:rsidRPr="003A745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F7365" w:rsidRPr="003A745B">
        <w:rPr>
          <w:rFonts w:ascii="Times New Roman" w:hAnsi="Times New Roman" w:cs="Times New Roman"/>
          <w:bCs/>
          <w:sz w:val="24"/>
          <w:szCs w:val="24"/>
        </w:rPr>
        <w:t>3</w:t>
      </w:r>
      <w:r w:rsidR="00DC1F1A" w:rsidRPr="003A745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512B6A" w:rsidRPr="003A745B">
        <w:rPr>
          <w:rFonts w:ascii="Times New Roman" w:hAnsi="Times New Roman" w:cs="Times New Roman"/>
          <w:sz w:val="24"/>
          <w:szCs w:val="24"/>
        </w:rPr>
        <w:t>)</w:t>
      </w:r>
      <w:r w:rsidRPr="003A745B">
        <w:rPr>
          <w:rFonts w:ascii="Times New Roman" w:hAnsi="Times New Roman" w:cs="Times New Roman"/>
          <w:sz w:val="24"/>
          <w:szCs w:val="24"/>
        </w:rPr>
        <w:t xml:space="preserve"> по делу №</w:t>
      </w:r>
      <w:r w:rsidR="006E0BF4" w:rsidRPr="003A745B">
        <w:rPr>
          <w:rFonts w:ascii="Times New Roman" w:hAnsi="Times New Roman" w:cs="Times New Roman"/>
          <w:sz w:val="24"/>
          <w:szCs w:val="24"/>
        </w:rPr>
        <w:t xml:space="preserve"> </w:t>
      </w:r>
      <w:r w:rsidR="003C47AB">
        <w:rPr>
          <w:rFonts w:ascii="Times New Roman" w:hAnsi="Times New Roman" w:cs="Times New Roman"/>
          <w:sz w:val="24"/>
          <w:szCs w:val="24"/>
        </w:rPr>
        <w:t>7</w:t>
      </w:r>
      <w:r w:rsidR="00CB05F5">
        <w:rPr>
          <w:rFonts w:ascii="Times New Roman" w:hAnsi="Times New Roman" w:cs="Times New Roman"/>
          <w:sz w:val="24"/>
          <w:szCs w:val="24"/>
        </w:rPr>
        <w:t>3</w:t>
      </w:r>
      <w:r w:rsidR="00977F52" w:rsidRPr="003A745B">
        <w:rPr>
          <w:rFonts w:ascii="Times New Roman" w:hAnsi="Times New Roman" w:cs="Times New Roman"/>
          <w:sz w:val="24"/>
          <w:szCs w:val="24"/>
        </w:rPr>
        <w:t>/0</w:t>
      </w:r>
      <w:r w:rsidR="00AF0193" w:rsidRPr="003A745B">
        <w:rPr>
          <w:rFonts w:ascii="Times New Roman" w:hAnsi="Times New Roman" w:cs="Times New Roman"/>
          <w:sz w:val="24"/>
          <w:szCs w:val="24"/>
        </w:rPr>
        <w:t>5</w:t>
      </w:r>
      <w:r w:rsidR="00977F52" w:rsidRPr="003A745B">
        <w:rPr>
          <w:rFonts w:ascii="Times New Roman" w:hAnsi="Times New Roman" w:cs="Times New Roman"/>
          <w:sz w:val="24"/>
          <w:szCs w:val="24"/>
        </w:rPr>
        <w:t>-</w:t>
      </w:r>
      <w:r w:rsidR="001B218C" w:rsidRPr="003A745B">
        <w:rPr>
          <w:rFonts w:ascii="Times New Roman" w:hAnsi="Times New Roman" w:cs="Times New Roman"/>
          <w:sz w:val="24"/>
          <w:szCs w:val="24"/>
        </w:rPr>
        <w:t>1</w:t>
      </w:r>
      <w:r w:rsidR="00FF7365" w:rsidRPr="003A745B">
        <w:rPr>
          <w:rFonts w:ascii="Times New Roman" w:hAnsi="Times New Roman" w:cs="Times New Roman"/>
          <w:sz w:val="24"/>
          <w:szCs w:val="24"/>
        </w:rPr>
        <w:t>3</w:t>
      </w:r>
      <w:r w:rsidRPr="003A745B">
        <w:rPr>
          <w:rFonts w:ascii="Times New Roman" w:hAnsi="Times New Roman" w:cs="Times New Roman"/>
          <w:sz w:val="24"/>
          <w:szCs w:val="24"/>
        </w:rPr>
        <w:t xml:space="preserve"> по нарушению </w:t>
      </w:r>
      <w:proofErr w:type="spellStart"/>
      <w:r w:rsidR="003C47AB">
        <w:rPr>
          <w:rFonts w:ascii="Times New Roman" w:hAnsi="Times New Roman" w:cs="Times New Roman"/>
          <w:sz w:val="24"/>
          <w:szCs w:val="24"/>
        </w:rPr>
        <w:t>Нагорской</w:t>
      </w:r>
      <w:proofErr w:type="spellEnd"/>
      <w:r w:rsidR="003C47AB">
        <w:rPr>
          <w:rFonts w:ascii="Times New Roman" w:hAnsi="Times New Roman" w:cs="Times New Roman"/>
          <w:sz w:val="24"/>
          <w:szCs w:val="24"/>
        </w:rPr>
        <w:t xml:space="preserve"> </w:t>
      </w:r>
      <w:r w:rsidR="00CB05F5">
        <w:rPr>
          <w:rFonts w:ascii="Times New Roman" w:hAnsi="Times New Roman" w:cs="Times New Roman"/>
          <w:sz w:val="24"/>
          <w:szCs w:val="24"/>
        </w:rPr>
        <w:t>районной</w:t>
      </w:r>
      <w:r w:rsidR="00137F90" w:rsidRPr="003A745B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B27CBA" w:rsidRPr="003A745B">
        <w:rPr>
          <w:rFonts w:ascii="Times New Roman" w:hAnsi="Times New Roman" w:cs="Times New Roman"/>
          <w:sz w:val="24"/>
          <w:szCs w:val="24"/>
        </w:rPr>
        <w:t xml:space="preserve"> ч. 1 ст. 15</w:t>
      </w:r>
      <w:r w:rsidR="00B27CBA" w:rsidRPr="003A7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45B">
        <w:rPr>
          <w:rFonts w:ascii="Times New Roman" w:hAnsi="Times New Roman" w:cs="Times New Roman"/>
          <w:sz w:val="24"/>
          <w:szCs w:val="24"/>
        </w:rPr>
        <w:t xml:space="preserve">Федерального закона РФ «О </w:t>
      </w:r>
      <w:r w:rsidR="00C224DB" w:rsidRPr="003A745B">
        <w:rPr>
          <w:rFonts w:ascii="Times New Roman" w:hAnsi="Times New Roman" w:cs="Times New Roman"/>
          <w:sz w:val="24"/>
          <w:szCs w:val="24"/>
        </w:rPr>
        <w:t>защите конкуренции</w:t>
      </w:r>
      <w:r w:rsidRPr="003A745B">
        <w:rPr>
          <w:rFonts w:ascii="Times New Roman" w:hAnsi="Times New Roman" w:cs="Times New Roman"/>
          <w:sz w:val="24"/>
          <w:szCs w:val="24"/>
        </w:rPr>
        <w:t>»</w:t>
      </w:r>
      <w:r w:rsidR="001765B7" w:rsidRPr="003A745B">
        <w:rPr>
          <w:rFonts w:ascii="Times New Roman" w:hAnsi="Times New Roman" w:cs="Times New Roman"/>
          <w:sz w:val="24"/>
          <w:szCs w:val="24"/>
        </w:rPr>
        <w:t xml:space="preserve"> от </w:t>
      </w:r>
      <w:r w:rsidR="00C224DB" w:rsidRPr="003A745B">
        <w:rPr>
          <w:rFonts w:ascii="Times New Roman" w:hAnsi="Times New Roman" w:cs="Times New Roman"/>
          <w:sz w:val="24"/>
          <w:szCs w:val="24"/>
        </w:rPr>
        <w:t>26</w:t>
      </w:r>
      <w:r w:rsidR="001765B7" w:rsidRPr="003A745B">
        <w:rPr>
          <w:rFonts w:ascii="Times New Roman" w:hAnsi="Times New Roman" w:cs="Times New Roman"/>
          <w:sz w:val="24"/>
          <w:szCs w:val="24"/>
        </w:rPr>
        <w:t>.0</w:t>
      </w:r>
      <w:r w:rsidR="00C224DB" w:rsidRPr="003A745B">
        <w:rPr>
          <w:rFonts w:ascii="Times New Roman" w:hAnsi="Times New Roman" w:cs="Times New Roman"/>
          <w:sz w:val="24"/>
          <w:szCs w:val="24"/>
        </w:rPr>
        <w:t>7</w:t>
      </w:r>
      <w:r w:rsidR="001765B7" w:rsidRPr="003A745B">
        <w:rPr>
          <w:rFonts w:ascii="Times New Roman" w:hAnsi="Times New Roman" w:cs="Times New Roman"/>
          <w:sz w:val="24"/>
          <w:szCs w:val="24"/>
        </w:rPr>
        <w:t xml:space="preserve">.2006 года № </w:t>
      </w:r>
      <w:r w:rsidR="00C224DB" w:rsidRPr="003A745B">
        <w:rPr>
          <w:rFonts w:ascii="Times New Roman" w:hAnsi="Times New Roman" w:cs="Times New Roman"/>
          <w:sz w:val="24"/>
          <w:szCs w:val="24"/>
        </w:rPr>
        <w:t>135</w:t>
      </w:r>
      <w:r w:rsidR="001765B7" w:rsidRPr="003A745B">
        <w:rPr>
          <w:rFonts w:ascii="Times New Roman" w:hAnsi="Times New Roman" w:cs="Times New Roman"/>
          <w:sz w:val="24"/>
          <w:szCs w:val="24"/>
        </w:rPr>
        <w:t>-ФЗ</w:t>
      </w:r>
      <w:r w:rsidRPr="003A745B">
        <w:rPr>
          <w:rFonts w:ascii="Times New Roman" w:hAnsi="Times New Roman" w:cs="Times New Roman"/>
          <w:sz w:val="24"/>
          <w:szCs w:val="24"/>
        </w:rPr>
        <w:t>,</w:t>
      </w:r>
      <w:r w:rsidRPr="003A745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1359C0" w:rsidRPr="003A745B" w:rsidRDefault="001359C0" w:rsidP="00C90BAD">
      <w:pPr>
        <w:ind w:firstLine="567"/>
        <w:jc w:val="both"/>
        <w:rPr>
          <w:b/>
          <w:szCs w:val="24"/>
        </w:rPr>
      </w:pPr>
    </w:p>
    <w:p w:rsidR="00AA3F85" w:rsidRPr="003A745B" w:rsidRDefault="00AA3F85" w:rsidP="00C90BAD">
      <w:pPr>
        <w:ind w:firstLine="709"/>
        <w:jc w:val="both"/>
        <w:rPr>
          <w:b/>
          <w:szCs w:val="24"/>
        </w:rPr>
      </w:pPr>
      <w:r w:rsidRPr="003A745B">
        <w:rPr>
          <w:b/>
          <w:szCs w:val="24"/>
        </w:rPr>
        <w:t xml:space="preserve">                                          ПРЕДПИСЫВАЕТ</w:t>
      </w:r>
      <w:proofErr w:type="gramStart"/>
      <w:r w:rsidRPr="003A745B">
        <w:rPr>
          <w:b/>
          <w:szCs w:val="24"/>
        </w:rPr>
        <w:t xml:space="preserve"> :</w:t>
      </w:r>
      <w:proofErr w:type="gramEnd"/>
    </w:p>
    <w:p w:rsidR="001359C0" w:rsidRPr="003A745B" w:rsidRDefault="001359C0" w:rsidP="00C90BAD">
      <w:pPr>
        <w:ind w:firstLine="709"/>
        <w:jc w:val="both"/>
        <w:rPr>
          <w:b/>
          <w:szCs w:val="24"/>
        </w:rPr>
      </w:pPr>
    </w:p>
    <w:p w:rsidR="00497EA6" w:rsidRPr="003A745B" w:rsidRDefault="003C47AB" w:rsidP="00E43BC9">
      <w:pPr>
        <w:pStyle w:val="20"/>
        <w:rPr>
          <w:szCs w:val="24"/>
        </w:rPr>
      </w:pPr>
      <w:proofErr w:type="spellStart"/>
      <w:r>
        <w:rPr>
          <w:szCs w:val="24"/>
        </w:rPr>
        <w:t>Нагорской</w:t>
      </w:r>
      <w:proofErr w:type="spellEnd"/>
      <w:r>
        <w:rPr>
          <w:szCs w:val="24"/>
        </w:rPr>
        <w:t xml:space="preserve"> </w:t>
      </w:r>
      <w:r w:rsidR="00CB05F5">
        <w:rPr>
          <w:szCs w:val="24"/>
        </w:rPr>
        <w:t>районной</w:t>
      </w:r>
      <w:r>
        <w:rPr>
          <w:szCs w:val="24"/>
        </w:rPr>
        <w:t xml:space="preserve"> </w:t>
      </w:r>
      <w:r w:rsidR="00A45632" w:rsidRPr="003A745B">
        <w:rPr>
          <w:szCs w:val="24"/>
        </w:rPr>
        <w:t>Думе в срок</w:t>
      </w:r>
      <w:r>
        <w:rPr>
          <w:szCs w:val="24"/>
        </w:rPr>
        <w:t xml:space="preserve"> до 30.09.2013</w:t>
      </w:r>
      <w:r w:rsidR="0015174C" w:rsidRPr="003A745B">
        <w:rPr>
          <w:szCs w:val="24"/>
        </w:rPr>
        <w:t xml:space="preserve"> </w:t>
      </w:r>
      <w:r w:rsidR="00344CCA" w:rsidRPr="003A745B">
        <w:rPr>
          <w:szCs w:val="24"/>
        </w:rPr>
        <w:t xml:space="preserve">прекратить нарушение </w:t>
      </w:r>
      <w:r w:rsidR="00E822A8" w:rsidRPr="003A745B">
        <w:rPr>
          <w:szCs w:val="24"/>
        </w:rPr>
        <w:t>п. 2 ч. 1 ст. 15</w:t>
      </w:r>
      <w:r w:rsidR="00E822A8" w:rsidRPr="003A745B">
        <w:rPr>
          <w:bCs/>
          <w:szCs w:val="24"/>
        </w:rPr>
        <w:t xml:space="preserve"> </w:t>
      </w:r>
      <w:r w:rsidR="00AE726C" w:rsidRPr="003A745B">
        <w:rPr>
          <w:szCs w:val="24"/>
        </w:rPr>
        <w:t>Федерального закона РФ «О защите конкуренции»</w:t>
      </w:r>
      <w:r w:rsidR="00F545CC" w:rsidRPr="003A745B">
        <w:rPr>
          <w:szCs w:val="24"/>
        </w:rPr>
        <w:t>,</w:t>
      </w:r>
      <w:r w:rsidR="00AE726C" w:rsidRPr="003A745B">
        <w:rPr>
          <w:szCs w:val="24"/>
        </w:rPr>
        <w:t xml:space="preserve"> </w:t>
      </w:r>
      <w:r w:rsidR="00344CCA" w:rsidRPr="003A745B">
        <w:rPr>
          <w:szCs w:val="24"/>
        </w:rPr>
        <w:t>а именно:</w:t>
      </w:r>
    </w:p>
    <w:p w:rsidR="00C7143F" w:rsidRPr="003A745B" w:rsidRDefault="00CB05F5" w:rsidP="00C7143F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4"/>
        </w:rPr>
      </w:pPr>
      <w:proofErr w:type="gramStart"/>
      <w:r w:rsidRPr="0099227F">
        <w:rPr>
          <w:szCs w:val="24"/>
        </w:rPr>
        <w:t>п.п. а),  б)</w:t>
      </w:r>
      <w:r>
        <w:rPr>
          <w:szCs w:val="24"/>
        </w:rPr>
        <w:t>, в)</w:t>
      </w:r>
      <w:r w:rsidRPr="0099227F">
        <w:rPr>
          <w:szCs w:val="24"/>
        </w:rPr>
        <w:t xml:space="preserve"> пункта 3 раздела 9, а так же пункта 3 раздела 10 Положение о п</w:t>
      </w:r>
      <w:r w:rsidRPr="0099227F">
        <w:rPr>
          <w:szCs w:val="24"/>
        </w:rPr>
        <w:t>о</w:t>
      </w:r>
      <w:r w:rsidRPr="0099227F">
        <w:rPr>
          <w:szCs w:val="24"/>
        </w:rPr>
        <w:t>рядке управления и распоряжения имуществом, находящемся в муниципальной собственн</w:t>
      </w:r>
      <w:r w:rsidRPr="0099227F">
        <w:rPr>
          <w:szCs w:val="24"/>
        </w:rPr>
        <w:t>о</w:t>
      </w:r>
      <w:r w:rsidRPr="0099227F">
        <w:rPr>
          <w:szCs w:val="24"/>
        </w:rPr>
        <w:t xml:space="preserve">сти </w:t>
      </w:r>
      <w:proofErr w:type="spellStart"/>
      <w:r w:rsidRPr="0099227F">
        <w:rPr>
          <w:szCs w:val="24"/>
        </w:rPr>
        <w:t>Нагорского</w:t>
      </w:r>
      <w:proofErr w:type="spellEnd"/>
      <w:r w:rsidRPr="0099227F">
        <w:rPr>
          <w:szCs w:val="24"/>
        </w:rPr>
        <w:t xml:space="preserve"> </w:t>
      </w:r>
      <w:r>
        <w:rPr>
          <w:szCs w:val="24"/>
        </w:rPr>
        <w:t>района</w:t>
      </w:r>
      <w:r w:rsidRPr="0099227F">
        <w:rPr>
          <w:szCs w:val="24"/>
        </w:rPr>
        <w:t>, утвержденного решением от 28.1</w:t>
      </w:r>
      <w:r>
        <w:rPr>
          <w:szCs w:val="24"/>
        </w:rPr>
        <w:t>0</w:t>
      </w:r>
      <w:r w:rsidRPr="0099227F">
        <w:rPr>
          <w:szCs w:val="24"/>
        </w:rPr>
        <w:t xml:space="preserve">.2008 года № </w:t>
      </w:r>
      <w:r>
        <w:rPr>
          <w:szCs w:val="24"/>
        </w:rPr>
        <w:t>30</w:t>
      </w:r>
      <w:r w:rsidRPr="0099227F">
        <w:rPr>
          <w:szCs w:val="24"/>
        </w:rPr>
        <w:t>/</w:t>
      </w:r>
      <w:r>
        <w:rPr>
          <w:szCs w:val="24"/>
        </w:rPr>
        <w:t>9</w:t>
      </w:r>
      <w:r w:rsidRPr="0099227F">
        <w:rPr>
          <w:szCs w:val="24"/>
        </w:rPr>
        <w:t xml:space="preserve"> </w:t>
      </w:r>
      <w:proofErr w:type="spellStart"/>
      <w:r w:rsidRPr="0099227F">
        <w:rPr>
          <w:szCs w:val="24"/>
        </w:rPr>
        <w:t>Нагорской</w:t>
      </w:r>
      <w:proofErr w:type="spellEnd"/>
      <w:r w:rsidRPr="0099227F">
        <w:rPr>
          <w:szCs w:val="24"/>
        </w:rPr>
        <w:t xml:space="preserve"> </w:t>
      </w:r>
      <w:r>
        <w:rPr>
          <w:szCs w:val="24"/>
        </w:rPr>
        <w:t>ра</w:t>
      </w:r>
      <w:r>
        <w:rPr>
          <w:szCs w:val="24"/>
        </w:rPr>
        <w:t>й</w:t>
      </w:r>
      <w:r>
        <w:rPr>
          <w:szCs w:val="24"/>
        </w:rPr>
        <w:t>онной</w:t>
      </w:r>
      <w:r w:rsidRPr="0099227F">
        <w:rPr>
          <w:szCs w:val="24"/>
        </w:rPr>
        <w:t xml:space="preserve"> Думы</w:t>
      </w:r>
      <w:r w:rsidR="003C47AB">
        <w:rPr>
          <w:rFonts w:ascii="Times New Roman CYR" w:hAnsi="Times New Roman CYR" w:cs="Times New Roman CYR"/>
        </w:rPr>
        <w:t xml:space="preserve">, </w:t>
      </w:r>
      <w:r w:rsidR="00C7143F" w:rsidRPr="003A745B">
        <w:rPr>
          <w:szCs w:val="24"/>
        </w:rPr>
        <w:t xml:space="preserve">привести в соответствие </w:t>
      </w:r>
      <w:r w:rsidR="0066475C" w:rsidRPr="003A745B">
        <w:rPr>
          <w:szCs w:val="24"/>
        </w:rPr>
        <w:t xml:space="preserve">с </w:t>
      </w:r>
      <w:r w:rsidR="00EB74B9" w:rsidRPr="003A745B">
        <w:rPr>
          <w:szCs w:val="24"/>
        </w:rPr>
        <w:t>ч. 1 ст. 17. 1Федерального закона «О защите конк</w:t>
      </w:r>
      <w:r w:rsidR="00EB74B9" w:rsidRPr="003A745B">
        <w:rPr>
          <w:szCs w:val="24"/>
        </w:rPr>
        <w:t>у</w:t>
      </w:r>
      <w:r w:rsidR="00EB74B9" w:rsidRPr="003A745B">
        <w:rPr>
          <w:szCs w:val="24"/>
        </w:rPr>
        <w:t xml:space="preserve">ренции» и положениями </w:t>
      </w:r>
      <w:r w:rsidR="00C7143F" w:rsidRPr="003A745B">
        <w:rPr>
          <w:szCs w:val="24"/>
        </w:rPr>
        <w:t>Приказ</w:t>
      </w:r>
      <w:r w:rsidR="00EB74B9" w:rsidRPr="003A745B">
        <w:rPr>
          <w:szCs w:val="24"/>
        </w:rPr>
        <w:t>а</w:t>
      </w:r>
      <w:r w:rsidR="00C7143F" w:rsidRPr="003A745B">
        <w:rPr>
          <w:szCs w:val="24"/>
        </w:rPr>
        <w:t xml:space="preserve"> ФАС России от 10.02.2010 года</w:t>
      </w:r>
      <w:proofErr w:type="gramEnd"/>
      <w:r w:rsidR="00C7143F" w:rsidRPr="003A745B">
        <w:rPr>
          <w:szCs w:val="24"/>
        </w:rPr>
        <w:t xml:space="preserve"> № 67. </w:t>
      </w:r>
    </w:p>
    <w:p w:rsidR="00AA3F85" w:rsidRPr="003A745B" w:rsidRDefault="00AA3F85" w:rsidP="00E43BC9">
      <w:pPr>
        <w:ind w:firstLine="567"/>
        <w:jc w:val="both"/>
        <w:rPr>
          <w:szCs w:val="24"/>
        </w:rPr>
      </w:pPr>
      <w:r w:rsidRPr="003A745B">
        <w:rPr>
          <w:szCs w:val="24"/>
        </w:rPr>
        <w:t xml:space="preserve">Информацию об исполнении представить в Управление Федеральной антимонопольной службы по Кировской области </w:t>
      </w:r>
      <w:r w:rsidRPr="003A745B">
        <w:rPr>
          <w:b/>
          <w:szCs w:val="24"/>
        </w:rPr>
        <w:t>в</w:t>
      </w:r>
      <w:r w:rsidR="00FA2321" w:rsidRPr="003A745B">
        <w:rPr>
          <w:b/>
          <w:szCs w:val="24"/>
        </w:rPr>
        <w:t xml:space="preserve"> срок до </w:t>
      </w:r>
      <w:r w:rsidR="003C47AB">
        <w:rPr>
          <w:b/>
          <w:szCs w:val="24"/>
        </w:rPr>
        <w:t>10</w:t>
      </w:r>
      <w:r w:rsidR="0015174C" w:rsidRPr="003A745B">
        <w:rPr>
          <w:b/>
          <w:szCs w:val="24"/>
        </w:rPr>
        <w:t xml:space="preserve"> </w:t>
      </w:r>
      <w:r w:rsidR="003C47AB">
        <w:rPr>
          <w:b/>
          <w:szCs w:val="24"/>
        </w:rPr>
        <w:t>октября</w:t>
      </w:r>
      <w:r w:rsidR="00D66C71" w:rsidRPr="003A745B">
        <w:rPr>
          <w:b/>
          <w:szCs w:val="24"/>
        </w:rPr>
        <w:t xml:space="preserve"> 2013 года</w:t>
      </w:r>
      <w:r w:rsidR="00FA2321" w:rsidRPr="003A745B">
        <w:rPr>
          <w:b/>
          <w:szCs w:val="24"/>
        </w:rPr>
        <w:t>.</w:t>
      </w:r>
      <w:r w:rsidRPr="003A745B">
        <w:rPr>
          <w:b/>
          <w:szCs w:val="24"/>
        </w:rPr>
        <w:t xml:space="preserve"> </w:t>
      </w:r>
    </w:p>
    <w:p w:rsidR="0070201F" w:rsidRPr="003A745B" w:rsidRDefault="00AA3F85" w:rsidP="007020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3A745B">
        <w:rPr>
          <w:szCs w:val="24"/>
        </w:rPr>
        <w:t xml:space="preserve">В случае неисполнения предписания в соответствии с </w:t>
      </w:r>
      <w:r w:rsidR="00FA6F87" w:rsidRPr="003A745B">
        <w:rPr>
          <w:szCs w:val="24"/>
        </w:rPr>
        <w:t>п. 2.</w:t>
      </w:r>
      <w:r w:rsidR="0070201F" w:rsidRPr="003A745B">
        <w:rPr>
          <w:szCs w:val="24"/>
        </w:rPr>
        <w:t>6</w:t>
      </w:r>
      <w:r w:rsidR="00FA6F87" w:rsidRPr="003A745B">
        <w:rPr>
          <w:szCs w:val="24"/>
        </w:rPr>
        <w:t xml:space="preserve"> ст. 19.5 КоАП РФ влечет наложение административного штрафа </w:t>
      </w:r>
      <w:r w:rsidR="0070201F" w:rsidRPr="003A745B">
        <w:rPr>
          <w:szCs w:val="24"/>
        </w:rPr>
        <w:t>на должностных лиц в размере от восьми тысяч до двенадцати тысяч рублей либо дисквалификацию на срок до трех лет; на юридических лиц - от ста тысяч до пятисот тысяч рублей.</w:t>
      </w:r>
    </w:p>
    <w:p w:rsidR="00A968BD" w:rsidRPr="003A745B" w:rsidRDefault="00AA3F85" w:rsidP="00A968BD">
      <w:pPr>
        <w:pStyle w:val="21"/>
        <w:spacing w:line="240" w:lineRule="auto"/>
        <w:ind w:firstLine="708"/>
        <w:jc w:val="both"/>
        <w:rPr>
          <w:spacing w:val="-3"/>
          <w:szCs w:val="24"/>
        </w:rPr>
      </w:pPr>
      <w:r w:rsidRPr="003A745B">
        <w:rPr>
          <w:szCs w:val="24"/>
        </w:rPr>
        <w:t xml:space="preserve">Предписание может быть обжаловано в арбитражный суд </w:t>
      </w:r>
      <w:r w:rsidR="00A968BD" w:rsidRPr="003A745B">
        <w:rPr>
          <w:szCs w:val="24"/>
        </w:rPr>
        <w:t>в порядке, предусмотре</w:t>
      </w:r>
      <w:r w:rsidR="00A968BD" w:rsidRPr="003A745B">
        <w:rPr>
          <w:szCs w:val="24"/>
        </w:rPr>
        <w:t>н</w:t>
      </w:r>
      <w:r w:rsidR="00A968BD" w:rsidRPr="003A745B">
        <w:rPr>
          <w:szCs w:val="24"/>
        </w:rPr>
        <w:t xml:space="preserve">ном ст. 198 Арбитражного процессуального кодекса РФ в трехмесячный </w:t>
      </w:r>
      <w:r w:rsidR="00A968BD" w:rsidRPr="003A745B">
        <w:rPr>
          <w:spacing w:val="-3"/>
          <w:szCs w:val="24"/>
        </w:rPr>
        <w:t>срок.</w:t>
      </w:r>
    </w:p>
    <w:p w:rsidR="00AA3F85" w:rsidRPr="003A745B" w:rsidRDefault="00AA3F85" w:rsidP="00C90BAD">
      <w:pPr>
        <w:ind w:firstLine="709"/>
        <w:jc w:val="both"/>
        <w:rPr>
          <w:b/>
          <w:szCs w:val="24"/>
        </w:rPr>
      </w:pPr>
      <w:r w:rsidRPr="003A745B">
        <w:rPr>
          <w:b/>
          <w:szCs w:val="24"/>
        </w:rPr>
        <w:t xml:space="preserve">Председатель Комиссии                               </w:t>
      </w:r>
      <w:r w:rsidR="005474FB" w:rsidRPr="003A745B">
        <w:rPr>
          <w:b/>
          <w:szCs w:val="24"/>
        </w:rPr>
        <w:t xml:space="preserve">                   </w:t>
      </w:r>
      <w:r w:rsidRPr="003A745B">
        <w:rPr>
          <w:b/>
          <w:szCs w:val="24"/>
        </w:rPr>
        <w:t xml:space="preserve">                      </w:t>
      </w:r>
      <w:r w:rsidR="00CA0E2D" w:rsidRPr="003A745B">
        <w:rPr>
          <w:b/>
          <w:szCs w:val="24"/>
        </w:rPr>
        <w:t>А.В.Молчанов</w:t>
      </w:r>
      <w:r w:rsidRPr="003A745B">
        <w:rPr>
          <w:b/>
          <w:szCs w:val="24"/>
        </w:rPr>
        <w:t xml:space="preserve"> </w:t>
      </w:r>
    </w:p>
    <w:p w:rsidR="00AA3F85" w:rsidRPr="003A745B" w:rsidRDefault="00AA3F85" w:rsidP="00C90BAD">
      <w:pPr>
        <w:ind w:firstLine="709"/>
        <w:jc w:val="both"/>
        <w:rPr>
          <w:b/>
          <w:szCs w:val="24"/>
        </w:rPr>
      </w:pPr>
    </w:p>
    <w:p w:rsidR="005474FB" w:rsidRPr="003A745B" w:rsidRDefault="005474FB" w:rsidP="00C90BAD">
      <w:pPr>
        <w:ind w:firstLine="709"/>
        <w:jc w:val="both"/>
        <w:rPr>
          <w:b/>
          <w:szCs w:val="24"/>
        </w:rPr>
      </w:pPr>
    </w:p>
    <w:p w:rsidR="00AA3F85" w:rsidRPr="003A745B" w:rsidRDefault="00AA3F85" w:rsidP="00C90BAD">
      <w:pPr>
        <w:pStyle w:val="1"/>
        <w:rPr>
          <w:sz w:val="24"/>
          <w:szCs w:val="24"/>
        </w:rPr>
      </w:pPr>
      <w:r w:rsidRPr="003A745B">
        <w:rPr>
          <w:sz w:val="24"/>
          <w:szCs w:val="24"/>
        </w:rPr>
        <w:t xml:space="preserve">Члены Комиссии                                          </w:t>
      </w:r>
      <w:r w:rsidR="005474FB" w:rsidRPr="003A745B">
        <w:rPr>
          <w:sz w:val="24"/>
          <w:szCs w:val="24"/>
        </w:rPr>
        <w:t xml:space="preserve">                </w:t>
      </w:r>
      <w:r w:rsidRPr="003A745B">
        <w:rPr>
          <w:sz w:val="24"/>
          <w:szCs w:val="24"/>
        </w:rPr>
        <w:t xml:space="preserve">                    </w:t>
      </w:r>
      <w:r w:rsidR="00A66F3B" w:rsidRPr="003A745B">
        <w:rPr>
          <w:sz w:val="24"/>
          <w:szCs w:val="24"/>
        </w:rPr>
        <w:t xml:space="preserve"> </w:t>
      </w:r>
      <w:r w:rsidRPr="003A745B">
        <w:rPr>
          <w:sz w:val="24"/>
          <w:szCs w:val="24"/>
        </w:rPr>
        <w:t xml:space="preserve">   </w:t>
      </w:r>
      <w:r w:rsidR="00AE29B1" w:rsidRPr="003A745B">
        <w:rPr>
          <w:sz w:val="24"/>
          <w:szCs w:val="24"/>
        </w:rPr>
        <w:t xml:space="preserve"> </w:t>
      </w:r>
      <w:r w:rsidRPr="003A745B">
        <w:rPr>
          <w:sz w:val="24"/>
          <w:szCs w:val="24"/>
        </w:rPr>
        <w:t xml:space="preserve"> </w:t>
      </w:r>
      <w:r w:rsidR="00730001" w:rsidRPr="003A745B">
        <w:rPr>
          <w:sz w:val="24"/>
          <w:szCs w:val="24"/>
        </w:rPr>
        <w:t>А.Г.Рогожкин</w:t>
      </w:r>
    </w:p>
    <w:p w:rsidR="006E577D" w:rsidRPr="003A745B" w:rsidRDefault="006E577D" w:rsidP="00C90BAD">
      <w:pPr>
        <w:jc w:val="both"/>
        <w:rPr>
          <w:szCs w:val="24"/>
        </w:rPr>
      </w:pPr>
    </w:p>
    <w:p w:rsidR="005474FB" w:rsidRPr="003A745B" w:rsidRDefault="005474FB" w:rsidP="00C90BAD">
      <w:pPr>
        <w:jc w:val="both"/>
        <w:rPr>
          <w:szCs w:val="24"/>
        </w:rPr>
      </w:pPr>
    </w:p>
    <w:p w:rsidR="00AA3F85" w:rsidRPr="003A745B" w:rsidRDefault="00AA3F85" w:rsidP="00C90BAD">
      <w:pPr>
        <w:pStyle w:val="2"/>
        <w:rPr>
          <w:sz w:val="24"/>
          <w:szCs w:val="24"/>
        </w:rPr>
      </w:pPr>
      <w:r w:rsidRPr="003A745B">
        <w:rPr>
          <w:sz w:val="24"/>
          <w:szCs w:val="24"/>
        </w:rPr>
        <w:t xml:space="preserve">                                                                           </w:t>
      </w:r>
      <w:r w:rsidR="005474FB" w:rsidRPr="003A745B">
        <w:rPr>
          <w:sz w:val="24"/>
          <w:szCs w:val="24"/>
        </w:rPr>
        <w:t xml:space="preserve">                </w:t>
      </w:r>
      <w:r w:rsidRPr="003A745B">
        <w:rPr>
          <w:sz w:val="24"/>
          <w:szCs w:val="24"/>
        </w:rPr>
        <w:t xml:space="preserve">      </w:t>
      </w:r>
      <w:r w:rsidR="00A66F3B" w:rsidRPr="003A745B">
        <w:rPr>
          <w:sz w:val="24"/>
          <w:szCs w:val="24"/>
        </w:rPr>
        <w:t xml:space="preserve"> </w:t>
      </w:r>
      <w:r w:rsidRPr="003A745B">
        <w:rPr>
          <w:sz w:val="24"/>
          <w:szCs w:val="24"/>
        </w:rPr>
        <w:t xml:space="preserve">                 </w:t>
      </w:r>
      <w:r w:rsidR="00270416" w:rsidRPr="003A745B">
        <w:rPr>
          <w:sz w:val="24"/>
          <w:szCs w:val="24"/>
        </w:rPr>
        <w:t>Ю.В. Гуляев</w:t>
      </w:r>
    </w:p>
    <w:sectPr w:rsidR="00AA3F85" w:rsidRPr="003A745B" w:rsidSect="001015EE">
      <w:headerReference w:type="even" r:id="rId9"/>
      <w:headerReference w:type="default" r:id="rId10"/>
      <w:type w:val="continuous"/>
      <w:pgSz w:w="11907" w:h="16840" w:code="9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3C" w:rsidRDefault="0059043C">
      <w:r>
        <w:separator/>
      </w:r>
    </w:p>
  </w:endnote>
  <w:endnote w:type="continuationSeparator" w:id="0">
    <w:p w:rsidR="0059043C" w:rsidRDefault="0059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3C" w:rsidRDefault="0059043C">
      <w:r>
        <w:separator/>
      </w:r>
    </w:p>
  </w:footnote>
  <w:footnote w:type="continuationSeparator" w:id="0">
    <w:p w:rsidR="0059043C" w:rsidRDefault="00590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85" w:rsidRDefault="001015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3F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F85" w:rsidRDefault="00AA3F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85" w:rsidRDefault="001015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3F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5F5">
      <w:rPr>
        <w:rStyle w:val="a5"/>
        <w:noProof/>
      </w:rPr>
      <w:t>2</w:t>
    </w:r>
    <w:r>
      <w:rPr>
        <w:rStyle w:val="a5"/>
      </w:rPr>
      <w:fldChar w:fldCharType="end"/>
    </w:r>
  </w:p>
  <w:p w:rsidR="00AA3F85" w:rsidRDefault="00AA3F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554"/>
    <w:multiLevelType w:val="singleLevel"/>
    <w:tmpl w:val="EC32FB14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310C4BA9"/>
    <w:multiLevelType w:val="singleLevel"/>
    <w:tmpl w:val="D18EB320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6AE7C21"/>
    <w:multiLevelType w:val="hybridMultilevel"/>
    <w:tmpl w:val="482EA03C"/>
    <w:lvl w:ilvl="0" w:tplc="16DC7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90FAD"/>
    <w:multiLevelType w:val="singleLevel"/>
    <w:tmpl w:val="3BB03A5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5E7610DD"/>
    <w:multiLevelType w:val="singleLevel"/>
    <w:tmpl w:val="4A0E538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B29"/>
    <w:rsid w:val="000001CC"/>
    <w:rsid w:val="000461DC"/>
    <w:rsid w:val="00055AB7"/>
    <w:rsid w:val="00064B29"/>
    <w:rsid w:val="0006515D"/>
    <w:rsid w:val="00070AD0"/>
    <w:rsid w:val="0008678F"/>
    <w:rsid w:val="00087B8D"/>
    <w:rsid w:val="00094B84"/>
    <w:rsid w:val="000A0E5A"/>
    <w:rsid w:val="000A3359"/>
    <w:rsid w:val="000B01C1"/>
    <w:rsid w:val="000B3A57"/>
    <w:rsid w:val="000C2396"/>
    <w:rsid w:val="000C599C"/>
    <w:rsid w:val="000E284F"/>
    <w:rsid w:val="000E4FBB"/>
    <w:rsid w:val="000E6C9D"/>
    <w:rsid w:val="000F2D36"/>
    <w:rsid w:val="001015EE"/>
    <w:rsid w:val="00114C8A"/>
    <w:rsid w:val="00135335"/>
    <w:rsid w:val="001359C0"/>
    <w:rsid w:val="00137F90"/>
    <w:rsid w:val="00147178"/>
    <w:rsid w:val="001473D5"/>
    <w:rsid w:val="0015174C"/>
    <w:rsid w:val="00151AD4"/>
    <w:rsid w:val="00152899"/>
    <w:rsid w:val="00155F29"/>
    <w:rsid w:val="00173AD4"/>
    <w:rsid w:val="001765B7"/>
    <w:rsid w:val="0018777C"/>
    <w:rsid w:val="001943E9"/>
    <w:rsid w:val="00194B6E"/>
    <w:rsid w:val="00195B1F"/>
    <w:rsid w:val="00196F67"/>
    <w:rsid w:val="001A307C"/>
    <w:rsid w:val="001A6B73"/>
    <w:rsid w:val="001B218C"/>
    <w:rsid w:val="001C43B8"/>
    <w:rsid w:val="001D18E6"/>
    <w:rsid w:val="001D5874"/>
    <w:rsid w:val="001F2FFA"/>
    <w:rsid w:val="001F7A69"/>
    <w:rsid w:val="00200A16"/>
    <w:rsid w:val="00201B2E"/>
    <w:rsid w:val="00210032"/>
    <w:rsid w:val="00215DDA"/>
    <w:rsid w:val="0023349B"/>
    <w:rsid w:val="002352E9"/>
    <w:rsid w:val="00246355"/>
    <w:rsid w:val="002601FB"/>
    <w:rsid w:val="0026445C"/>
    <w:rsid w:val="00265E9A"/>
    <w:rsid w:val="00270416"/>
    <w:rsid w:val="00270953"/>
    <w:rsid w:val="00270C4D"/>
    <w:rsid w:val="0028579A"/>
    <w:rsid w:val="00285F7B"/>
    <w:rsid w:val="00291A44"/>
    <w:rsid w:val="00295D26"/>
    <w:rsid w:val="002A0F51"/>
    <w:rsid w:val="002C6047"/>
    <w:rsid w:val="002C7567"/>
    <w:rsid w:val="002D6D50"/>
    <w:rsid w:val="002F1DD6"/>
    <w:rsid w:val="002F4F4D"/>
    <w:rsid w:val="00334F3C"/>
    <w:rsid w:val="00344CCA"/>
    <w:rsid w:val="003752A2"/>
    <w:rsid w:val="00384BE8"/>
    <w:rsid w:val="00392D08"/>
    <w:rsid w:val="0039449D"/>
    <w:rsid w:val="003A745B"/>
    <w:rsid w:val="003B32A3"/>
    <w:rsid w:val="003C3D5E"/>
    <w:rsid w:val="003C47AB"/>
    <w:rsid w:val="003C64A2"/>
    <w:rsid w:val="003D0DBF"/>
    <w:rsid w:val="003D252D"/>
    <w:rsid w:val="003D5157"/>
    <w:rsid w:val="003E5753"/>
    <w:rsid w:val="00412052"/>
    <w:rsid w:val="00423132"/>
    <w:rsid w:val="00424EA7"/>
    <w:rsid w:val="0042705C"/>
    <w:rsid w:val="004849E0"/>
    <w:rsid w:val="00495EC4"/>
    <w:rsid w:val="004963ED"/>
    <w:rsid w:val="00497EA6"/>
    <w:rsid w:val="004D1CD7"/>
    <w:rsid w:val="004D2998"/>
    <w:rsid w:val="004F46B4"/>
    <w:rsid w:val="004F4A8B"/>
    <w:rsid w:val="005014E4"/>
    <w:rsid w:val="00512B6A"/>
    <w:rsid w:val="00513E08"/>
    <w:rsid w:val="00517578"/>
    <w:rsid w:val="0054228D"/>
    <w:rsid w:val="005474FB"/>
    <w:rsid w:val="00575189"/>
    <w:rsid w:val="00587862"/>
    <w:rsid w:val="00587E39"/>
    <w:rsid w:val="0059043C"/>
    <w:rsid w:val="005A4519"/>
    <w:rsid w:val="005B7CEC"/>
    <w:rsid w:val="005C5868"/>
    <w:rsid w:val="005C627A"/>
    <w:rsid w:val="005D4171"/>
    <w:rsid w:val="005E2346"/>
    <w:rsid w:val="005E66F4"/>
    <w:rsid w:val="006023BC"/>
    <w:rsid w:val="00604398"/>
    <w:rsid w:val="00615311"/>
    <w:rsid w:val="006232AF"/>
    <w:rsid w:val="0062578A"/>
    <w:rsid w:val="006325B7"/>
    <w:rsid w:val="00634F37"/>
    <w:rsid w:val="006369F3"/>
    <w:rsid w:val="00644916"/>
    <w:rsid w:val="00650106"/>
    <w:rsid w:val="00655800"/>
    <w:rsid w:val="0066475C"/>
    <w:rsid w:val="00664C6D"/>
    <w:rsid w:val="00675E62"/>
    <w:rsid w:val="00680E20"/>
    <w:rsid w:val="006847B9"/>
    <w:rsid w:val="0069247A"/>
    <w:rsid w:val="006924EB"/>
    <w:rsid w:val="00694327"/>
    <w:rsid w:val="006A4514"/>
    <w:rsid w:val="006B297C"/>
    <w:rsid w:val="006B2E12"/>
    <w:rsid w:val="006B5BD9"/>
    <w:rsid w:val="006C1EEE"/>
    <w:rsid w:val="006C20A8"/>
    <w:rsid w:val="006C494F"/>
    <w:rsid w:val="006C68B6"/>
    <w:rsid w:val="006D21C0"/>
    <w:rsid w:val="006D6C0D"/>
    <w:rsid w:val="006E0BF4"/>
    <w:rsid w:val="006E577D"/>
    <w:rsid w:val="00701883"/>
    <w:rsid w:val="0070201F"/>
    <w:rsid w:val="007124CC"/>
    <w:rsid w:val="00721248"/>
    <w:rsid w:val="00726B36"/>
    <w:rsid w:val="00727FC8"/>
    <w:rsid w:val="00730001"/>
    <w:rsid w:val="00737880"/>
    <w:rsid w:val="007430FA"/>
    <w:rsid w:val="00743A40"/>
    <w:rsid w:val="007735D2"/>
    <w:rsid w:val="00782473"/>
    <w:rsid w:val="00784C46"/>
    <w:rsid w:val="00791DAD"/>
    <w:rsid w:val="0079529E"/>
    <w:rsid w:val="00795D7B"/>
    <w:rsid w:val="007B2A1F"/>
    <w:rsid w:val="007C3456"/>
    <w:rsid w:val="007C74B5"/>
    <w:rsid w:val="007D4122"/>
    <w:rsid w:val="007F6DDD"/>
    <w:rsid w:val="008052D0"/>
    <w:rsid w:val="0081500B"/>
    <w:rsid w:val="00825710"/>
    <w:rsid w:val="00842BA7"/>
    <w:rsid w:val="00846FAC"/>
    <w:rsid w:val="00862162"/>
    <w:rsid w:val="00867C41"/>
    <w:rsid w:val="008705E6"/>
    <w:rsid w:val="00880E9D"/>
    <w:rsid w:val="00884272"/>
    <w:rsid w:val="00884B39"/>
    <w:rsid w:val="00892A1D"/>
    <w:rsid w:val="00895554"/>
    <w:rsid w:val="008A4098"/>
    <w:rsid w:val="008B032B"/>
    <w:rsid w:val="008B1E84"/>
    <w:rsid w:val="008B34AD"/>
    <w:rsid w:val="008B4DF8"/>
    <w:rsid w:val="008C6666"/>
    <w:rsid w:val="008C6765"/>
    <w:rsid w:val="008D60D0"/>
    <w:rsid w:val="00923CE9"/>
    <w:rsid w:val="0092546B"/>
    <w:rsid w:val="0093234A"/>
    <w:rsid w:val="00945F98"/>
    <w:rsid w:val="00952804"/>
    <w:rsid w:val="00957AA4"/>
    <w:rsid w:val="00977F52"/>
    <w:rsid w:val="009B0238"/>
    <w:rsid w:val="009B2C71"/>
    <w:rsid w:val="009C10DF"/>
    <w:rsid w:val="009C2331"/>
    <w:rsid w:val="009C4779"/>
    <w:rsid w:val="009C6D4D"/>
    <w:rsid w:val="009E6F4B"/>
    <w:rsid w:val="009F0026"/>
    <w:rsid w:val="00A258A9"/>
    <w:rsid w:val="00A27F95"/>
    <w:rsid w:val="00A43050"/>
    <w:rsid w:val="00A45632"/>
    <w:rsid w:val="00A66F3B"/>
    <w:rsid w:val="00A83E44"/>
    <w:rsid w:val="00A8713B"/>
    <w:rsid w:val="00A92608"/>
    <w:rsid w:val="00A968BD"/>
    <w:rsid w:val="00AA3F85"/>
    <w:rsid w:val="00AB2820"/>
    <w:rsid w:val="00AC0D3C"/>
    <w:rsid w:val="00AD2738"/>
    <w:rsid w:val="00AE1BDB"/>
    <w:rsid w:val="00AE29B1"/>
    <w:rsid w:val="00AE57CA"/>
    <w:rsid w:val="00AE726C"/>
    <w:rsid w:val="00AF0193"/>
    <w:rsid w:val="00AF4B45"/>
    <w:rsid w:val="00B06476"/>
    <w:rsid w:val="00B07D80"/>
    <w:rsid w:val="00B24D91"/>
    <w:rsid w:val="00B26613"/>
    <w:rsid w:val="00B27535"/>
    <w:rsid w:val="00B27CBA"/>
    <w:rsid w:val="00B5425B"/>
    <w:rsid w:val="00B55A87"/>
    <w:rsid w:val="00B57211"/>
    <w:rsid w:val="00B63EAF"/>
    <w:rsid w:val="00B71098"/>
    <w:rsid w:val="00B76F25"/>
    <w:rsid w:val="00B87A1E"/>
    <w:rsid w:val="00BA004E"/>
    <w:rsid w:val="00BA3DC6"/>
    <w:rsid w:val="00BA4D45"/>
    <w:rsid w:val="00BB63B7"/>
    <w:rsid w:val="00BD16F2"/>
    <w:rsid w:val="00BE28D6"/>
    <w:rsid w:val="00C00712"/>
    <w:rsid w:val="00C03965"/>
    <w:rsid w:val="00C1026C"/>
    <w:rsid w:val="00C1291F"/>
    <w:rsid w:val="00C15972"/>
    <w:rsid w:val="00C16DE4"/>
    <w:rsid w:val="00C224DB"/>
    <w:rsid w:val="00C41182"/>
    <w:rsid w:val="00C7143F"/>
    <w:rsid w:val="00C80F45"/>
    <w:rsid w:val="00C90BAD"/>
    <w:rsid w:val="00C92B29"/>
    <w:rsid w:val="00CA0E2D"/>
    <w:rsid w:val="00CA2B15"/>
    <w:rsid w:val="00CA3357"/>
    <w:rsid w:val="00CB05F5"/>
    <w:rsid w:val="00CB7C5A"/>
    <w:rsid w:val="00CC06AE"/>
    <w:rsid w:val="00CC3A62"/>
    <w:rsid w:val="00CC6068"/>
    <w:rsid w:val="00CD0A79"/>
    <w:rsid w:val="00CE0E65"/>
    <w:rsid w:val="00CE18E6"/>
    <w:rsid w:val="00CE615D"/>
    <w:rsid w:val="00CF1557"/>
    <w:rsid w:val="00CF420F"/>
    <w:rsid w:val="00D11397"/>
    <w:rsid w:val="00D222CE"/>
    <w:rsid w:val="00D2562D"/>
    <w:rsid w:val="00D3394E"/>
    <w:rsid w:val="00D41F68"/>
    <w:rsid w:val="00D51D5E"/>
    <w:rsid w:val="00D5221D"/>
    <w:rsid w:val="00D616C6"/>
    <w:rsid w:val="00D66C71"/>
    <w:rsid w:val="00D70360"/>
    <w:rsid w:val="00D76ADF"/>
    <w:rsid w:val="00DC1F1A"/>
    <w:rsid w:val="00DE5CF2"/>
    <w:rsid w:val="00E11BD9"/>
    <w:rsid w:val="00E14F6E"/>
    <w:rsid w:val="00E2757B"/>
    <w:rsid w:val="00E43BC9"/>
    <w:rsid w:val="00E63F8B"/>
    <w:rsid w:val="00E65436"/>
    <w:rsid w:val="00E714D1"/>
    <w:rsid w:val="00E75082"/>
    <w:rsid w:val="00E764A6"/>
    <w:rsid w:val="00E822A8"/>
    <w:rsid w:val="00E95E54"/>
    <w:rsid w:val="00EB0B29"/>
    <w:rsid w:val="00EB74B9"/>
    <w:rsid w:val="00EE0EA7"/>
    <w:rsid w:val="00EE74C3"/>
    <w:rsid w:val="00EF67E0"/>
    <w:rsid w:val="00EF7102"/>
    <w:rsid w:val="00F42A29"/>
    <w:rsid w:val="00F4321B"/>
    <w:rsid w:val="00F545CC"/>
    <w:rsid w:val="00F6717A"/>
    <w:rsid w:val="00F86585"/>
    <w:rsid w:val="00F943C5"/>
    <w:rsid w:val="00FA0C63"/>
    <w:rsid w:val="00FA2321"/>
    <w:rsid w:val="00FA3936"/>
    <w:rsid w:val="00FA6F87"/>
    <w:rsid w:val="00FB3651"/>
    <w:rsid w:val="00FC0C98"/>
    <w:rsid w:val="00FC2B1B"/>
    <w:rsid w:val="00FE1834"/>
    <w:rsid w:val="00FE29EF"/>
    <w:rsid w:val="00FE5F80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arc" idref="#_x0000_s1031"/>
        <o:r id="V:Rule2" type="arc" idref="#_x0000_s1034"/>
        <o:r id="V:Rule3" type="arc" idref="#_x0000_s1036"/>
        <o:r id="V:Rule4" type="arc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5EE"/>
    <w:rPr>
      <w:sz w:val="24"/>
    </w:rPr>
  </w:style>
  <w:style w:type="paragraph" w:styleId="1">
    <w:name w:val="heading 1"/>
    <w:basedOn w:val="a"/>
    <w:next w:val="a"/>
    <w:qFormat/>
    <w:rsid w:val="001015EE"/>
    <w:pPr>
      <w:keepNext/>
      <w:ind w:firstLine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015EE"/>
    <w:pPr>
      <w:keepNext/>
      <w:ind w:firstLine="709"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5E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015E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015EE"/>
  </w:style>
  <w:style w:type="paragraph" w:styleId="a6">
    <w:name w:val="Body Text Indent"/>
    <w:basedOn w:val="a"/>
    <w:rsid w:val="001015EE"/>
    <w:pPr>
      <w:ind w:firstLine="709"/>
      <w:jc w:val="both"/>
    </w:pPr>
    <w:rPr>
      <w:sz w:val="26"/>
    </w:rPr>
  </w:style>
  <w:style w:type="paragraph" w:styleId="a7">
    <w:name w:val="caption"/>
    <w:basedOn w:val="a"/>
    <w:next w:val="a"/>
    <w:qFormat/>
    <w:rsid w:val="001015EE"/>
    <w:pPr>
      <w:framePr w:h="3179" w:hSpace="141" w:wrap="around" w:vAnchor="text" w:hAnchor="page" w:x="1440" w:y="9"/>
      <w:jc w:val="center"/>
    </w:pPr>
    <w:rPr>
      <w:b/>
      <w:spacing w:val="40"/>
    </w:rPr>
  </w:style>
  <w:style w:type="paragraph" w:customStyle="1" w:styleId="ConsPlusNonformat">
    <w:name w:val="ConsPlusNonformat"/>
    <w:rsid w:val="001015EE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1015EE"/>
    <w:pPr>
      <w:ind w:firstLine="567"/>
      <w:jc w:val="both"/>
    </w:pPr>
  </w:style>
  <w:style w:type="paragraph" w:styleId="a8">
    <w:name w:val="Balloon Text"/>
    <w:basedOn w:val="a"/>
    <w:semiHidden/>
    <w:rsid w:val="00726B3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1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A968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68B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Юрий Вячеславович</cp:lastModifiedBy>
  <cp:revision>2</cp:revision>
  <cp:lastPrinted>2013-09-17T12:01:00Z</cp:lastPrinted>
  <dcterms:created xsi:type="dcterms:W3CDTF">2013-09-17T12:01:00Z</dcterms:created>
  <dcterms:modified xsi:type="dcterms:W3CDTF">2013-09-17T12:01:00Z</dcterms:modified>
</cp:coreProperties>
</file>